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9B" w:rsidRPr="0047569B" w:rsidRDefault="0047569B" w:rsidP="0047569B">
      <w:pPr>
        <w:jc w:val="center"/>
        <w:rPr>
          <w:b/>
          <w:sz w:val="40"/>
          <w:szCs w:val="40"/>
          <w:u w:val="single"/>
        </w:rPr>
      </w:pPr>
      <w:r w:rsidRPr="0047569B">
        <w:rPr>
          <w:b/>
          <w:sz w:val="40"/>
          <w:szCs w:val="40"/>
          <w:u w:val="single"/>
        </w:rPr>
        <w:t>Final Study Guide</w:t>
      </w:r>
    </w:p>
    <w:p w:rsidR="0047569B" w:rsidRDefault="0047569B" w:rsidP="0047569B">
      <w:pPr>
        <w:jc w:val="center"/>
        <w:rPr>
          <w:b/>
          <w:u w:val="single"/>
        </w:rPr>
      </w:pPr>
    </w:p>
    <w:p w:rsidR="0047569B" w:rsidRDefault="0047569B" w:rsidP="0047569B">
      <w:pPr>
        <w:jc w:val="center"/>
        <w:rPr>
          <w:b/>
          <w:u w:val="single"/>
        </w:rPr>
      </w:pPr>
      <w:r>
        <w:rPr>
          <w:b/>
          <w:u w:val="single"/>
        </w:rPr>
        <w:t>Unit 1 Study Guide</w:t>
      </w:r>
      <w:bookmarkStart w:id="0" w:name="_GoBack"/>
      <w:bookmarkEnd w:id="0"/>
    </w:p>
    <w:p w:rsidR="0047569B" w:rsidRDefault="0047569B" w:rsidP="0047569B">
      <w:pPr>
        <w:rPr>
          <w:b/>
          <w:u w:val="single"/>
        </w:rPr>
      </w:pPr>
    </w:p>
    <w:p w:rsidR="0047569B" w:rsidRPr="00684CC4" w:rsidRDefault="0047569B" w:rsidP="0047569B">
      <w:pPr>
        <w:rPr>
          <w:b/>
          <w:u w:val="single"/>
        </w:rPr>
      </w:pPr>
      <w:r w:rsidRPr="00684CC4">
        <w:rPr>
          <w:b/>
          <w:u w:val="single"/>
        </w:rPr>
        <w:t>Economic Reasoning, Scarcity, Choice and Cost</w:t>
      </w:r>
    </w:p>
    <w:p w:rsidR="0047569B" w:rsidRDefault="0047569B" w:rsidP="0047569B"/>
    <w:p w:rsidR="0047569B" w:rsidRDefault="0047569B" w:rsidP="0047569B">
      <w:pPr>
        <w:numPr>
          <w:ilvl w:val="0"/>
          <w:numId w:val="1"/>
        </w:numPr>
      </w:pPr>
      <w:r>
        <w:t>What is Scarcity and why is it such an important aspect of economics?</w:t>
      </w:r>
    </w:p>
    <w:p w:rsidR="0047569B" w:rsidRDefault="0047569B" w:rsidP="0047569B">
      <w:pPr>
        <w:numPr>
          <w:ilvl w:val="0"/>
          <w:numId w:val="1"/>
        </w:numPr>
      </w:pPr>
      <w:r>
        <w:t>What is the difference between something that is Scarce vs. something that is Rare?</w:t>
      </w:r>
    </w:p>
    <w:p w:rsidR="0047569B" w:rsidRDefault="0047569B" w:rsidP="0047569B">
      <w:pPr>
        <w:numPr>
          <w:ilvl w:val="0"/>
          <w:numId w:val="1"/>
        </w:numPr>
      </w:pPr>
      <w:r>
        <w:t>What are examples of Alternatives?</w:t>
      </w:r>
    </w:p>
    <w:p w:rsidR="0047569B" w:rsidRDefault="0047569B" w:rsidP="0047569B">
      <w:pPr>
        <w:numPr>
          <w:ilvl w:val="0"/>
          <w:numId w:val="1"/>
        </w:numPr>
      </w:pPr>
      <w:r>
        <w:t>What is “Human Capital”?</w:t>
      </w:r>
    </w:p>
    <w:p w:rsidR="0047569B" w:rsidRDefault="0047569B" w:rsidP="0047569B">
      <w:pPr>
        <w:numPr>
          <w:ilvl w:val="0"/>
          <w:numId w:val="1"/>
        </w:numPr>
      </w:pPr>
      <w:r>
        <w:t>What is the difference between Normative and Positive economics?</w:t>
      </w:r>
    </w:p>
    <w:p w:rsidR="0047569B" w:rsidRDefault="0047569B" w:rsidP="0047569B">
      <w:pPr>
        <w:numPr>
          <w:ilvl w:val="0"/>
          <w:numId w:val="1"/>
        </w:numPr>
      </w:pPr>
      <w:r>
        <w:t>What is the difference between a Positive and Negative Externality?</w:t>
      </w:r>
    </w:p>
    <w:p w:rsidR="0047569B" w:rsidRDefault="0047569B" w:rsidP="0047569B">
      <w:pPr>
        <w:numPr>
          <w:ilvl w:val="0"/>
          <w:numId w:val="1"/>
        </w:numPr>
      </w:pPr>
      <w:r>
        <w:t>What are the 4 Economic Goals?</w:t>
      </w:r>
    </w:p>
    <w:p w:rsidR="0047569B" w:rsidRDefault="0047569B" w:rsidP="0047569B">
      <w:pPr>
        <w:numPr>
          <w:ilvl w:val="0"/>
          <w:numId w:val="1"/>
        </w:numPr>
      </w:pPr>
      <w:r>
        <w:t>What are the 5 Socio-Economic Goals?</w:t>
      </w:r>
    </w:p>
    <w:p w:rsidR="0047569B" w:rsidRDefault="0047569B" w:rsidP="0047569B">
      <w:pPr>
        <w:numPr>
          <w:ilvl w:val="0"/>
          <w:numId w:val="1"/>
        </w:numPr>
      </w:pPr>
      <w:r>
        <w:t>How do you define Opportunity Cost? What is PPF?</w:t>
      </w:r>
    </w:p>
    <w:p w:rsidR="0047569B" w:rsidRDefault="0047569B" w:rsidP="0047569B">
      <w:pPr>
        <w:numPr>
          <w:ilvl w:val="0"/>
          <w:numId w:val="1"/>
        </w:numPr>
      </w:pPr>
      <w:r>
        <w:t>What is Cost-Benefit Analysis/Rule?</w:t>
      </w:r>
    </w:p>
    <w:p w:rsidR="0047569B" w:rsidRDefault="0047569B" w:rsidP="0047569B">
      <w:pPr>
        <w:numPr>
          <w:ilvl w:val="0"/>
          <w:numId w:val="1"/>
        </w:numPr>
      </w:pPr>
      <w:r>
        <w:t>What is the Law of Diminishing Marginal Returns?</w:t>
      </w:r>
    </w:p>
    <w:p w:rsidR="0047569B" w:rsidRDefault="0047569B" w:rsidP="0047569B">
      <w:pPr>
        <w:numPr>
          <w:ilvl w:val="0"/>
          <w:numId w:val="1"/>
        </w:numPr>
      </w:pPr>
      <w:r>
        <w:t>What is the Law of Diminishing Marginal Utility?</w:t>
      </w:r>
    </w:p>
    <w:p w:rsidR="0047569B" w:rsidRDefault="0047569B" w:rsidP="0047569B">
      <w:pPr>
        <w:numPr>
          <w:ilvl w:val="0"/>
          <w:numId w:val="1"/>
        </w:numPr>
      </w:pPr>
      <w:r>
        <w:t>How do you define Utility?</w:t>
      </w:r>
    </w:p>
    <w:p w:rsidR="0047569B" w:rsidRDefault="0047569B" w:rsidP="0047569B">
      <w:pPr>
        <w:numPr>
          <w:ilvl w:val="0"/>
          <w:numId w:val="1"/>
        </w:numPr>
      </w:pPr>
      <w:r>
        <w:t>What are Economic Resources?</w:t>
      </w:r>
    </w:p>
    <w:p w:rsidR="0047569B" w:rsidRDefault="0047569B" w:rsidP="0047569B">
      <w:pPr>
        <w:numPr>
          <w:ilvl w:val="0"/>
          <w:numId w:val="1"/>
        </w:numPr>
      </w:pPr>
      <w:r>
        <w:t>What is the difference between Positive, Negative and Perverse Incentives?</w:t>
      </w:r>
    </w:p>
    <w:p w:rsidR="0047569B" w:rsidRDefault="0047569B" w:rsidP="0047569B">
      <w:pPr>
        <w:numPr>
          <w:ilvl w:val="0"/>
          <w:numId w:val="1"/>
        </w:numPr>
      </w:pPr>
      <w:r>
        <w:t>Zero vs. Positive Sum Games</w:t>
      </w:r>
    </w:p>
    <w:p w:rsidR="0047569B" w:rsidRDefault="0047569B" w:rsidP="0047569B">
      <w:pPr>
        <w:numPr>
          <w:ilvl w:val="0"/>
          <w:numId w:val="1"/>
        </w:numPr>
      </w:pPr>
      <w:r>
        <w:t>Business cycle</w:t>
      </w:r>
    </w:p>
    <w:p w:rsidR="0047569B" w:rsidRDefault="0047569B" w:rsidP="0047569B">
      <w:pPr>
        <w:numPr>
          <w:ilvl w:val="0"/>
          <w:numId w:val="1"/>
        </w:numPr>
      </w:pPr>
      <w:r>
        <w:t>GDP</w:t>
      </w:r>
    </w:p>
    <w:p w:rsidR="0047569B" w:rsidRDefault="0047569B" w:rsidP="0047569B">
      <w:pPr>
        <w:numPr>
          <w:ilvl w:val="0"/>
          <w:numId w:val="1"/>
        </w:numPr>
      </w:pPr>
      <w:r>
        <w:t xml:space="preserve">Inflation </w:t>
      </w:r>
    </w:p>
    <w:p w:rsidR="0047569B" w:rsidRDefault="0047569B" w:rsidP="0047569B">
      <w:pPr>
        <w:numPr>
          <w:ilvl w:val="0"/>
          <w:numId w:val="1"/>
        </w:numPr>
      </w:pPr>
      <w:r>
        <w:t>Recession v Depression</w:t>
      </w:r>
    </w:p>
    <w:p w:rsidR="0047569B" w:rsidRDefault="0047569B" w:rsidP="0047569B">
      <w:pPr>
        <w:numPr>
          <w:ilvl w:val="0"/>
          <w:numId w:val="1"/>
        </w:numPr>
      </w:pPr>
      <w:r>
        <w:t>Unemployment types, acceptable rates, underemployment, discouraged workers, and how to calculate unemployment</w:t>
      </w:r>
    </w:p>
    <w:p w:rsidR="0047569B" w:rsidRDefault="0047569B" w:rsidP="0047569B">
      <w:pPr>
        <w:ind w:left="720"/>
      </w:pPr>
    </w:p>
    <w:p w:rsidR="0047569B" w:rsidRDefault="0047569B" w:rsidP="0047569B">
      <w:pPr>
        <w:jc w:val="center"/>
        <w:rPr>
          <w:b/>
          <w:bCs/>
          <w:sz w:val="20"/>
          <w:szCs w:val="20"/>
          <w:lang w:val="en"/>
        </w:rPr>
      </w:pPr>
    </w:p>
    <w:p w:rsidR="0047569B" w:rsidRDefault="0047569B" w:rsidP="0047569B">
      <w:pPr>
        <w:jc w:val="center"/>
        <w:rPr>
          <w:b/>
          <w:bCs/>
          <w:sz w:val="20"/>
          <w:szCs w:val="20"/>
          <w:lang w:val="en"/>
        </w:rPr>
      </w:pPr>
    </w:p>
    <w:p w:rsidR="0047569B" w:rsidRDefault="0047569B" w:rsidP="0047569B">
      <w:pPr>
        <w:jc w:val="center"/>
        <w:rPr>
          <w:b/>
          <w:bCs/>
          <w:sz w:val="20"/>
          <w:szCs w:val="20"/>
          <w:lang w:val="en"/>
        </w:rPr>
      </w:pPr>
    </w:p>
    <w:p w:rsidR="0047569B" w:rsidRDefault="0047569B" w:rsidP="0047569B">
      <w:pPr>
        <w:jc w:val="center"/>
        <w:rPr>
          <w:b/>
          <w:bCs/>
          <w:sz w:val="20"/>
          <w:szCs w:val="20"/>
          <w:lang w:val="en"/>
        </w:rPr>
      </w:pPr>
    </w:p>
    <w:p w:rsidR="0047569B" w:rsidRDefault="0047569B" w:rsidP="0047569B">
      <w:pPr>
        <w:jc w:val="center"/>
        <w:rPr>
          <w:b/>
          <w:bCs/>
          <w:sz w:val="20"/>
          <w:szCs w:val="20"/>
          <w:lang w:val="en"/>
        </w:rPr>
      </w:pPr>
    </w:p>
    <w:p w:rsidR="0047569B" w:rsidRDefault="0047569B" w:rsidP="0047569B">
      <w:pPr>
        <w:jc w:val="center"/>
        <w:rPr>
          <w:b/>
          <w:bCs/>
          <w:sz w:val="20"/>
          <w:szCs w:val="20"/>
          <w:lang w:val="en"/>
        </w:rPr>
      </w:pPr>
    </w:p>
    <w:p w:rsidR="0047569B" w:rsidRPr="00EF6257" w:rsidRDefault="0047569B" w:rsidP="0047569B">
      <w:pPr>
        <w:jc w:val="center"/>
        <w:rPr>
          <w:sz w:val="20"/>
          <w:szCs w:val="20"/>
          <w:lang w:val="en"/>
        </w:rPr>
      </w:pPr>
      <w:r w:rsidRPr="00EF6257">
        <w:rPr>
          <w:b/>
          <w:bCs/>
          <w:sz w:val="20"/>
          <w:szCs w:val="20"/>
          <w:lang w:val="en"/>
        </w:rPr>
        <w:t>ECONOMIC REASONING AND ITS RELEVANCE FOR YOU</w:t>
      </w:r>
      <w:r w:rsidRPr="00EF6257">
        <w:rPr>
          <w:sz w:val="20"/>
          <w:szCs w:val="20"/>
          <w:lang w:val="en"/>
        </w:rPr>
        <w:t xml:space="preserve"> </w:t>
      </w:r>
    </w:p>
    <w:p w:rsidR="0047569B" w:rsidRPr="00EF6257" w:rsidRDefault="0047569B" w:rsidP="0047569B">
      <w:pPr>
        <w:jc w:val="center"/>
        <w:rPr>
          <w:sz w:val="20"/>
          <w:szCs w:val="20"/>
          <w:lang w:val="en"/>
        </w:rPr>
      </w:pPr>
      <w:r w:rsidRPr="00EF6257">
        <w:rPr>
          <w:b/>
          <w:bCs/>
          <w:i/>
          <w:iCs/>
          <w:sz w:val="20"/>
          <w:szCs w:val="20"/>
          <w:lang w:val="en"/>
        </w:rPr>
        <w:t xml:space="preserve">Jim </w:t>
      </w:r>
      <w:proofErr w:type="spellStart"/>
      <w:r w:rsidRPr="00EF6257">
        <w:rPr>
          <w:b/>
          <w:bCs/>
          <w:i/>
          <w:iCs/>
          <w:sz w:val="20"/>
          <w:szCs w:val="20"/>
          <w:lang w:val="en"/>
        </w:rPr>
        <w:t>Charkins</w:t>
      </w:r>
      <w:proofErr w:type="spellEnd"/>
      <w:r w:rsidRPr="00EF6257">
        <w:rPr>
          <w:sz w:val="20"/>
          <w:szCs w:val="20"/>
          <w:lang w:val="en"/>
        </w:rPr>
        <w:t xml:space="preserve"> </w:t>
      </w:r>
    </w:p>
    <w:tbl>
      <w:tblPr>
        <w:tblW w:w="7125" w:type="dxa"/>
        <w:tblCellSpacing w:w="15" w:type="dxa"/>
        <w:tblCellMar>
          <w:top w:w="15" w:type="dxa"/>
          <w:left w:w="15" w:type="dxa"/>
          <w:bottom w:w="15" w:type="dxa"/>
          <w:right w:w="15" w:type="dxa"/>
        </w:tblCellMar>
        <w:tblLook w:val="0000" w:firstRow="0" w:lastRow="0" w:firstColumn="0" w:lastColumn="0" w:noHBand="0" w:noVBand="0"/>
      </w:tblPr>
      <w:tblGrid>
        <w:gridCol w:w="1276"/>
        <w:gridCol w:w="2519"/>
        <w:gridCol w:w="3330"/>
      </w:tblGrid>
      <w:tr w:rsidR="0047569B" w:rsidRPr="00EF6257" w:rsidTr="00F056D7">
        <w:trPr>
          <w:tblCellSpacing w:w="15" w:type="dxa"/>
        </w:trPr>
        <w:tc>
          <w:tcPr>
            <w:tcW w:w="0" w:type="auto"/>
            <w:shd w:val="clear" w:color="auto" w:fill="auto"/>
          </w:tcPr>
          <w:p w:rsidR="0047569B" w:rsidRPr="00EF6257" w:rsidRDefault="0047569B" w:rsidP="00F056D7">
            <w:pPr>
              <w:rPr>
                <w:sz w:val="20"/>
                <w:szCs w:val="20"/>
              </w:rPr>
            </w:pPr>
            <w:r w:rsidRPr="00EF6257">
              <w:rPr>
                <w:b/>
                <w:bCs/>
                <w:sz w:val="20"/>
                <w:szCs w:val="20"/>
              </w:rPr>
              <w:t>Economic Proposition</w:t>
            </w:r>
          </w:p>
        </w:tc>
        <w:tc>
          <w:tcPr>
            <w:tcW w:w="0" w:type="auto"/>
            <w:shd w:val="clear" w:color="auto" w:fill="auto"/>
          </w:tcPr>
          <w:p w:rsidR="0047569B" w:rsidRPr="00EF6257" w:rsidRDefault="0047569B" w:rsidP="00F056D7">
            <w:pPr>
              <w:rPr>
                <w:sz w:val="20"/>
                <w:szCs w:val="20"/>
              </w:rPr>
            </w:pPr>
            <w:r w:rsidRPr="00EF6257">
              <w:rPr>
                <w:b/>
                <w:bCs/>
                <w:sz w:val="20"/>
                <w:szCs w:val="20"/>
              </w:rPr>
              <w:t>In English</w:t>
            </w:r>
          </w:p>
        </w:tc>
        <w:tc>
          <w:tcPr>
            <w:tcW w:w="0" w:type="auto"/>
            <w:shd w:val="clear" w:color="auto" w:fill="auto"/>
          </w:tcPr>
          <w:p w:rsidR="0047569B" w:rsidRPr="00EF6257" w:rsidRDefault="0047569B" w:rsidP="00F056D7">
            <w:pPr>
              <w:rPr>
                <w:sz w:val="20"/>
                <w:szCs w:val="20"/>
              </w:rPr>
            </w:pPr>
            <w:r w:rsidRPr="00EF6257">
              <w:rPr>
                <w:b/>
                <w:bCs/>
                <w:sz w:val="20"/>
                <w:szCs w:val="20"/>
              </w:rPr>
              <w:t>Lesson for Life</w:t>
            </w:r>
          </w:p>
        </w:tc>
      </w:tr>
      <w:tr w:rsidR="0047569B" w:rsidRPr="00EF6257" w:rsidTr="00F056D7">
        <w:trPr>
          <w:tblCellSpacing w:w="15" w:type="dxa"/>
        </w:trPr>
        <w:tc>
          <w:tcPr>
            <w:tcW w:w="0" w:type="auto"/>
            <w:shd w:val="clear" w:color="auto" w:fill="auto"/>
          </w:tcPr>
          <w:p w:rsidR="0047569B" w:rsidRPr="00EF6257" w:rsidRDefault="0047569B" w:rsidP="00F056D7">
            <w:pPr>
              <w:rPr>
                <w:sz w:val="20"/>
                <w:szCs w:val="20"/>
              </w:rPr>
            </w:pPr>
            <w:r w:rsidRPr="00EF6257">
              <w:rPr>
                <w:sz w:val="20"/>
                <w:szCs w:val="20"/>
              </w:rPr>
              <w:t>Scarcity</w:t>
            </w:r>
          </w:p>
        </w:tc>
        <w:tc>
          <w:tcPr>
            <w:tcW w:w="0" w:type="auto"/>
            <w:shd w:val="clear" w:color="auto" w:fill="auto"/>
          </w:tcPr>
          <w:p w:rsidR="0047569B" w:rsidRPr="00EF6257" w:rsidRDefault="0047569B" w:rsidP="00F056D7">
            <w:pPr>
              <w:rPr>
                <w:sz w:val="20"/>
                <w:szCs w:val="20"/>
              </w:rPr>
            </w:pPr>
            <w:r w:rsidRPr="00EF6257">
              <w:rPr>
                <w:sz w:val="20"/>
                <w:szCs w:val="20"/>
              </w:rPr>
              <w:t>You can't have everything you want.</w:t>
            </w:r>
          </w:p>
        </w:tc>
        <w:tc>
          <w:tcPr>
            <w:tcW w:w="0" w:type="auto"/>
            <w:shd w:val="clear" w:color="auto" w:fill="auto"/>
          </w:tcPr>
          <w:p w:rsidR="0047569B" w:rsidRPr="00EF6257" w:rsidRDefault="0047569B" w:rsidP="00F056D7">
            <w:pPr>
              <w:rPr>
                <w:sz w:val="20"/>
                <w:szCs w:val="20"/>
              </w:rPr>
            </w:pPr>
            <w:r w:rsidRPr="00EF6257">
              <w:rPr>
                <w:sz w:val="20"/>
                <w:szCs w:val="20"/>
              </w:rPr>
              <w:t>Acceptance of scarcity will help you make more reasoned choices.</w:t>
            </w:r>
          </w:p>
        </w:tc>
      </w:tr>
      <w:tr w:rsidR="0047569B" w:rsidRPr="00EF6257" w:rsidTr="00F056D7">
        <w:trPr>
          <w:tblCellSpacing w:w="15" w:type="dxa"/>
        </w:trPr>
        <w:tc>
          <w:tcPr>
            <w:tcW w:w="0" w:type="auto"/>
            <w:shd w:val="clear" w:color="auto" w:fill="auto"/>
          </w:tcPr>
          <w:p w:rsidR="0047569B" w:rsidRPr="00EF6257" w:rsidRDefault="0047569B" w:rsidP="00F056D7">
            <w:pPr>
              <w:rPr>
                <w:sz w:val="20"/>
                <w:szCs w:val="20"/>
              </w:rPr>
            </w:pPr>
            <w:r w:rsidRPr="00EF6257">
              <w:rPr>
                <w:sz w:val="20"/>
                <w:szCs w:val="20"/>
              </w:rPr>
              <w:t>Alternatives</w:t>
            </w:r>
          </w:p>
        </w:tc>
        <w:tc>
          <w:tcPr>
            <w:tcW w:w="0" w:type="auto"/>
            <w:shd w:val="clear" w:color="auto" w:fill="auto"/>
          </w:tcPr>
          <w:p w:rsidR="0047569B" w:rsidRPr="00EF6257" w:rsidRDefault="0047569B" w:rsidP="00F056D7">
            <w:pPr>
              <w:rPr>
                <w:sz w:val="20"/>
                <w:szCs w:val="20"/>
              </w:rPr>
            </w:pPr>
            <w:r w:rsidRPr="00EF6257">
              <w:rPr>
                <w:sz w:val="20"/>
                <w:szCs w:val="20"/>
              </w:rPr>
              <w:t>Different options from which you can choose.</w:t>
            </w:r>
          </w:p>
        </w:tc>
        <w:tc>
          <w:tcPr>
            <w:tcW w:w="0" w:type="auto"/>
            <w:shd w:val="clear" w:color="auto" w:fill="auto"/>
          </w:tcPr>
          <w:p w:rsidR="0047569B" w:rsidRPr="00EF6257" w:rsidRDefault="0047569B" w:rsidP="00F056D7">
            <w:pPr>
              <w:rPr>
                <w:sz w:val="20"/>
                <w:szCs w:val="20"/>
              </w:rPr>
            </w:pPr>
            <w:r w:rsidRPr="00EF6257">
              <w:rPr>
                <w:sz w:val="20"/>
                <w:szCs w:val="20"/>
              </w:rPr>
              <w:t>There are many different ways to allocate resources and to solve problems.</w:t>
            </w:r>
          </w:p>
        </w:tc>
      </w:tr>
      <w:tr w:rsidR="0047569B" w:rsidRPr="00EF6257" w:rsidTr="00F056D7">
        <w:trPr>
          <w:tblCellSpacing w:w="15" w:type="dxa"/>
        </w:trPr>
        <w:tc>
          <w:tcPr>
            <w:tcW w:w="0" w:type="auto"/>
            <w:shd w:val="clear" w:color="auto" w:fill="auto"/>
          </w:tcPr>
          <w:p w:rsidR="0047569B" w:rsidRPr="00EF6257" w:rsidRDefault="0047569B" w:rsidP="00F056D7">
            <w:pPr>
              <w:rPr>
                <w:sz w:val="20"/>
                <w:szCs w:val="20"/>
              </w:rPr>
            </w:pPr>
            <w:r w:rsidRPr="00EF6257">
              <w:rPr>
                <w:sz w:val="20"/>
                <w:szCs w:val="20"/>
              </w:rPr>
              <w:t>Choice</w:t>
            </w:r>
          </w:p>
        </w:tc>
        <w:tc>
          <w:tcPr>
            <w:tcW w:w="0" w:type="auto"/>
            <w:shd w:val="clear" w:color="auto" w:fill="auto"/>
          </w:tcPr>
          <w:p w:rsidR="0047569B" w:rsidRPr="00EF6257" w:rsidRDefault="0047569B" w:rsidP="00F056D7">
            <w:pPr>
              <w:rPr>
                <w:sz w:val="20"/>
                <w:szCs w:val="20"/>
              </w:rPr>
            </w:pPr>
            <w:r w:rsidRPr="00EF6257">
              <w:rPr>
                <w:sz w:val="20"/>
                <w:szCs w:val="20"/>
              </w:rPr>
              <w:t>Because you can't have everything you want, you have to make choices from a list of alternatives.</w:t>
            </w:r>
          </w:p>
        </w:tc>
        <w:tc>
          <w:tcPr>
            <w:tcW w:w="0" w:type="auto"/>
            <w:shd w:val="clear" w:color="auto" w:fill="auto"/>
          </w:tcPr>
          <w:p w:rsidR="0047569B" w:rsidRPr="00EF6257" w:rsidRDefault="0047569B" w:rsidP="00F056D7">
            <w:pPr>
              <w:rPr>
                <w:sz w:val="20"/>
                <w:szCs w:val="20"/>
              </w:rPr>
            </w:pPr>
            <w:r w:rsidRPr="00EF6257">
              <w:rPr>
                <w:sz w:val="20"/>
                <w:szCs w:val="20"/>
              </w:rPr>
              <w:t xml:space="preserve">When policy-makers decide on a particular resource allocation, recognize that a choice had to be made due to scarcity. You may not like the </w:t>
            </w:r>
            <w:r w:rsidRPr="00EF6257">
              <w:rPr>
                <w:sz w:val="20"/>
                <w:szCs w:val="20"/>
              </w:rPr>
              <w:lastRenderedPageBreak/>
              <w:t>alternative chosen, you may question the choice, but the villain is scarcity.</w:t>
            </w:r>
          </w:p>
        </w:tc>
      </w:tr>
      <w:tr w:rsidR="0047569B" w:rsidRPr="00EF6257" w:rsidTr="00F056D7">
        <w:trPr>
          <w:tblCellSpacing w:w="15" w:type="dxa"/>
        </w:trPr>
        <w:tc>
          <w:tcPr>
            <w:tcW w:w="0" w:type="auto"/>
            <w:shd w:val="clear" w:color="auto" w:fill="auto"/>
          </w:tcPr>
          <w:p w:rsidR="0047569B" w:rsidRPr="00EF6257" w:rsidRDefault="0047569B" w:rsidP="00F056D7">
            <w:pPr>
              <w:rPr>
                <w:sz w:val="20"/>
                <w:szCs w:val="20"/>
              </w:rPr>
            </w:pPr>
            <w:r w:rsidRPr="00EF6257">
              <w:rPr>
                <w:sz w:val="20"/>
                <w:szCs w:val="20"/>
              </w:rPr>
              <w:lastRenderedPageBreak/>
              <w:t>Trade-offs</w:t>
            </w:r>
          </w:p>
        </w:tc>
        <w:tc>
          <w:tcPr>
            <w:tcW w:w="0" w:type="auto"/>
            <w:shd w:val="clear" w:color="auto" w:fill="auto"/>
          </w:tcPr>
          <w:p w:rsidR="0047569B" w:rsidRPr="00EF6257" w:rsidRDefault="0047569B" w:rsidP="00F056D7">
            <w:pPr>
              <w:rPr>
                <w:sz w:val="20"/>
                <w:szCs w:val="20"/>
              </w:rPr>
            </w:pPr>
            <w:r w:rsidRPr="00EF6257">
              <w:rPr>
                <w:sz w:val="20"/>
                <w:szCs w:val="20"/>
              </w:rPr>
              <w:t>Choices involve giving up something to get something. All choices have consequences, both positive and negative.</w:t>
            </w:r>
          </w:p>
        </w:tc>
        <w:tc>
          <w:tcPr>
            <w:tcW w:w="0" w:type="auto"/>
            <w:shd w:val="clear" w:color="auto" w:fill="auto"/>
          </w:tcPr>
          <w:p w:rsidR="0047569B" w:rsidRPr="00EF6257" w:rsidRDefault="0047569B" w:rsidP="00F056D7">
            <w:pPr>
              <w:rPr>
                <w:sz w:val="20"/>
                <w:szCs w:val="20"/>
              </w:rPr>
            </w:pPr>
            <w:r w:rsidRPr="00EF6257">
              <w:rPr>
                <w:sz w:val="20"/>
                <w:szCs w:val="20"/>
              </w:rPr>
              <w:t>You are responsible for the consequences of your choices. Since you make choices, you can't be a victim.</w:t>
            </w:r>
          </w:p>
        </w:tc>
      </w:tr>
      <w:tr w:rsidR="0047569B" w:rsidRPr="00EF6257" w:rsidTr="00F056D7">
        <w:trPr>
          <w:tblCellSpacing w:w="15" w:type="dxa"/>
        </w:trPr>
        <w:tc>
          <w:tcPr>
            <w:tcW w:w="0" w:type="auto"/>
            <w:shd w:val="clear" w:color="auto" w:fill="auto"/>
          </w:tcPr>
          <w:p w:rsidR="0047569B" w:rsidRPr="00EF6257" w:rsidRDefault="0047569B" w:rsidP="00F056D7">
            <w:pPr>
              <w:rPr>
                <w:sz w:val="20"/>
                <w:szCs w:val="20"/>
              </w:rPr>
            </w:pPr>
            <w:smartTag w:uri="urn:schemas-microsoft-com:office:smarttags" w:element="place">
              <w:r w:rsidRPr="00EF6257">
                <w:rPr>
                  <w:sz w:val="20"/>
                  <w:szCs w:val="20"/>
                </w:rPr>
                <w:t>Opportunity</w:t>
              </w:r>
            </w:smartTag>
            <w:r w:rsidRPr="00EF6257">
              <w:rPr>
                <w:sz w:val="20"/>
                <w:szCs w:val="20"/>
              </w:rPr>
              <w:t xml:space="preserve"> Cost</w:t>
            </w:r>
          </w:p>
        </w:tc>
        <w:tc>
          <w:tcPr>
            <w:tcW w:w="0" w:type="auto"/>
            <w:shd w:val="clear" w:color="auto" w:fill="auto"/>
          </w:tcPr>
          <w:p w:rsidR="0047569B" w:rsidRPr="00EF6257" w:rsidRDefault="0047569B" w:rsidP="00F056D7">
            <w:pPr>
              <w:rPr>
                <w:sz w:val="20"/>
                <w:szCs w:val="20"/>
              </w:rPr>
            </w:pPr>
            <w:r w:rsidRPr="00EF6257">
              <w:rPr>
                <w:sz w:val="20"/>
                <w:szCs w:val="20"/>
              </w:rPr>
              <w:t>A resource can only be allocated to one thing at a time. The opportunity cost of deciding to do one thing is the next best alternative use of the resource.</w:t>
            </w:r>
          </w:p>
        </w:tc>
        <w:tc>
          <w:tcPr>
            <w:tcW w:w="0" w:type="auto"/>
            <w:shd w:val="clear" w:color="auto" w:fill="auto"/>
          </w:tcPr>
          <w:p w:rsidR="0047569B" w:rsidRPr="00EF6257" w:rsidRDefault="0047569B" w:rsidP="00F056D7">
            <w:pPr>
              <w:rPr>
                <w:sz w:val="20"/>
                <w:szCs w:val="20"/>
              </w:rPr>
            </w:pPr>
            <w:r w:rsidRPr="00EF6257">
              <w:rPr>
                <w:sz w:val="20"/>
                <w:szCs w:val="20"/>
              </w:rPr>
              <w:t>All choices have opportunity costs. A good idea is only a good idea if its value is greater than the value of its opportunity cost. Voters must always identify the opportunity cost of a particular policy.</w:t>
            </w:r>
          </w:p>
        </w:tc>
      </w:tr>
      <w:tr w:rsidR="0047569B" w:rsidRPr="00EF6257" w:rsidTr="00F056D7">
        <w:trPr>
          <w:tblCellSpacing w:w="15" w:type="dxa"/>
        </w:trPr>
        <w:tc>
          <w:tcPr>
            <w:tcW w:w="0" w:type="auto"/>
            <w:shd w:val="clear" w:color="auto" w:fill="auto"/>
          </w:tcPr>
          <w:p w:rsidR="0047569B" w:rsidRPr="00EF6257" w:rsidRDefault="0047569B" w:rsidP="00F056D7">
            <w:pPr>
              <w:rPr>
                <w:sz w:val="20"/>
                <w:szCs w:val="20"/>
              </w:rPr>
            </w:pPr>
            <w:r w:rsidRPr="00EF6257">
              <w:rPr>
                <w:sz w:val="20"/>
                <w:szCs w:val="20"/>
              </w:rPr>
              <w:t>Benefit/Cost Analysis</w:t>
            </w:r>
          </w:p>
        </w:tc>
        <w:tc>
          <w:tcPr>
            <w:tcW w:w="0" w:type="auto"/>
            <w:shd w:val="clear" w:color="auto" w:fill="auto"/>
          </w:tcPr>
          <w:p w:rsidR="0047569B" w:rsidRPr="00EF6257" w:rsidRDefault="0047569B" w:rsidP="00F056D7">
            <w:pPr>
              <w:rPr>
                <w:sz w:val="20"/>
                <w:szCs w:val="20"/>
              </w:rPr>
            </w:pPr>
            <w:r w:rsidRPr="00EF6257">
              <w:rPr>
                <w:sz w:val="20"/>
                <w:szCs w:val="20"/>
              </w:rPr>
              <w:t>Is it worth it? Are the positive aspects of the action greater than the negative aspects? Is it a "good deal?"</w:t>
            </w:r>
          </w:p>
        </w:tc>
        <w:tc>
          <w:tcPr>
            <w:tcW w:w="0" w:type="auto"/>
            <w:shd w:val="clear" w:color="auto" w:fill="auto"/>
          </w:tcPr>
          <w:p w:rsidR="0047569B" w:rsidRPr="00EF6257" w:rsidRDefault="0047569B" w:rsidP="00F056D7">
            <w:pPr>
              <w:rPr>
                <w:sz w:val="20"/>
                <w:szCs w:val="20"/>
              </w:rPr>
            </w:pPr>
            <w:r w:rsidRPr="00EF6257">
              <w:rPr>
                <w:sz w:val="20"/>
                <w:szCs w:val="20"/>
              </w:rPr>
              <w:t>Analyzing positive and negative aspects of potential decisions forces you to think more carefully about your choices.</w:t>
            </w:r>
          </w:p>
        </w:tc>
      </w:tr>
      <w:tr w:rsidR="0047569B" w:rsidRPr="00EF6257" w:rsidTr="00F056D7">
        <w:trPr>
          <w:tblCellSpacing w:w="15" w:type="dxa"/>
        </w:trPr>
        <w:tc>
          <w:tcPr>
            <w:tcW w:w="0" w:type="auto"/>
            <w:shd w:val="clear" w:color="auto" w:fill="auto"/>
          </w:tcPr>
          <w:p w:rsidR="0047569B" w:rsidRPr="00EF6257" w:rsidRDefault="0047569B" w:rsidP="00F056D7">
            <w:pPr>
              <w:rPr>
                <w:sz w:val="20"/>
                <w:szCs w:val="20"/>
              </w:rPr>
            </w:pPr>
            <w:r w:rsidRPr="00EF6257">
              <w:rPr>
                <w:sz w:val="20"/>
                <w:szCs w:val="20"/>
              </w:rPr>
              <w:t>Comparative Benefit/Cost Analysis</w:t>
            </w:r>
          </w:p>
        </w:tc>
        <w:tc>
          <w:tcPr>
            <w:tcW w:w="0" w:type="auto"/>
            <w:shd w:val="clear" w:color="auto" w:fill="auto"/>
          </w:tcPr>
          <w:p w:rsidR="0047569B" w:rsidRPr="00EF6257" w:rsidRDefault="0047569B" w:rsidP="00F056D7">
            <w:pPr>
              <w:rPr>
                <w:sz w:val="20"/>
                <w:szCs w:val="20"/>
              </w:rPr>
            </w:pPr>
            <w:r w:rsidRPr="00EF6257">
              <w:rPr>
                <w:sz w:val="20"/>
                <w:szCs w:val="20"/>
              </w:rPr>
              <w:t>Even if it is a good deal, is this the best deal? Is this the best use of limited resources?</w:t>
            </w:r>
          </w:p>
        </w:tc>
        <w:tc>
          <w:tcPr>
            <w:tcW w:w="0" w:type="auto"/>
            <w:shd w:val="clear" w:color="auto" w:fill="auto"/>
          </w:tcPr>
          <w:p w:rsidR="0047569B" w:rsidRPr="00EF6257" w:rsidRDefault="0047569B" w:rsidP="00F056D7">
            <w:pPr>
              <w:rPr>
                <w:sz w:val="20"/>
                <w:szCs w:val="20"/>
              </w:rPr>
            </w:pPr>
            <w:r w:rsidRPr="00EF6257">
              <w:rPr>
                <w:sz w:val="20"/>
                <w:szCs w:val="20"/>
              </w:rPr>
              <w:t>Putting the decision in the context of all alternative uses of your resources helps you see your world in its completeness.</w:t>
            </w:r>
          </w:p>
        </w:tc>
      </w:tr>
      <w:tr w:rsidR="0047569B" w:rsidRPr="00EF6257" w:rsidTr="00F056D7">
        <w:trPr>
          <w:tblCellSpacing w:w="15" w:type="dxa"/>
        </w:trPr>
        <w:tc>
          <w:tcPr>
            <w:tcW w:w="0" w:type="auto"/>
            <w:shd w:val="clear" w:color="auto" w:fill="auto"/>
          </w:tcPr>
          <w:p w:rsidR="0047569B" w:rsidRPr="00EF6257" w:rsidRDefault="0047569B" w:rsidP="00F056D7">
            <w:pPr>
              <w:rPr>
                <w:sz w:val="20"/>
                <w:szCs w:val="20"/>
              </w:rPr>
            </w:pPr>
            <w:r w:rsidRPr="00EF6257">
              <w:rPr>
                <w:sz w:val="20"/>
                <w:szCs w:val="20"/>
              </w:rPr>
              <w:t>Marginal Benefit/Cost Analysis</w:t>
            </w:r>
          </w:p>
        </w:tc>
        <w:tc>
          <w:tcPr>
            <w:tcW w:w="0" w:type="auto"/>
            <w:shd w:val="clear" w:color="auto" w:fill="auto"/>
          </w:tcPr>
          <w:p w:rsidR="0047569B" w:rsidRPr="00EF6257" w:rsidRDefault="0047569B" w:rsidP="00F056D7">
            <w:pPr>
              <w:rPr>
                <w:sz w:val="20"/>
                <w:szCs w:val="20"/>
              </w:rPr>
            </w:pPr>
            <w:r w:rsidRPr="00EF6257">
              <w:rPr>
                <w:sz w:val="20"/>
                <w:szCs w:val="20"/>
              </w:rPr>
              <w:t>OK, you've used all your resources. Now you get some more. Where should they go so that you get the greatest additional benefit for every additional resource you use.</w:t>
            </w:r>
          </w:p>
        </w:tc>
        <w:tc>
          <w:tcPr>
            <w:tcW w:w="0" w:type="auto"/>
            <w:shd w:val="clear" w:color="auto" w:fill="auto"/>
          </w:tcPr>
          <w:p w:rsidR="0047569B" w:rsidRPr="00EF6257" w:rsidRDefault="0047569B" w:rsidP="00F056D7">
            <w:pPr>
              <w:rPr>
                <w:sz w:val="20"/>
                <w:szCs w:val="20"/>
              </w:rPr>
            </w:pPr>
            <w:r w:rsidRPr="00EF6257">
              <w:rPr>
                <w:sz w:val="20"/>
                <w:szCs w:val="20"/>
              </w:rPr>
              <w:t>The concept of the margin allows you to answer questions such as: "How much school should I have?" "Should I buy the bigger stereo?" "How much should I study and how much TV should I watch? How much is too much, how much is not enough? Is this the straw that will break the camel's back?"</w:t>
            </w:r>
          </w:p>
        </w:tc>
      </w:tr>
      <w:tr w:rsidR="0047569B" w:rsidRPr="00EF6257" w:rsidTr="00F056D7">
        <w:trPr>
          <w:tblCellSpacing w:w="15" w:type="dxa"/>
        </w:trPr>
        <w:tc>
          <w:tcPr>
            <w:tcW w:w="0" w:type="auto"/>
            <w:shd w:val="clear" w:color="auto" w:fill="auto"/>
          </w:tcPr>
          <w:p w:rsidR="0047569B" w:rsidRPr="00EF6257" w:rsidRDefault="0047569B" w:rsidP="00F056D7">
            <w:pPr>
              <w:rPr>
                <w:sz w:val="20"/>
                <w:szCs w:val="20"/>
              </w:rPr>
            </w:pPr>
            <w:r w:rsidRPr="00EF6257">
              <w:rPr>
                <w:sz w:val="20"/>
                <w:szCs w:val="20"/>
              </w:rPr>
              <w:t>Sunk Costs</w:t>
            </w:r>
          </w:p>
        </w:tc>
        <w:tc>
          <w:tcPr>
            <w:tcW w:w="0" w:type="auto"/>
            <w:shd w:val="clear" w:color="auto" w:fill="auto"/>
          </w:tcPr>
          <w:p w:rsidR="0047569B" w:rsidRPr="00EF6257" w:rsidRDefault="0047569B" w:rsidP="00F056D7">
            <w:pPr>
              <w:rPr>
                <w:sz w:val="20"/>
                <w:szCs w:val="20"/>
              </w:rPr>
            </w:pPr>
            <w:r w:rsidRPr="00EF6257">
              <w:rPr>
                <w:sz w:val="20"/>
                <w:szCs w:val="20"/>
              </w:rPr>
              <w:t>Regardless of how high the costs were in the past, the important question is whether future additional benefits are greater than future additional costs. Past costs are not relevant in the decision.</w:t>
            </w:r>
          </w:p>
        </w:tc>
        <w:tc>
          <w:tcPr>
            <w:tcW w:w="0" w:type="auto"/>
            <w:shd w:val="clear" w:color="auto" w:fill="auto"/>
          </w:tcPr>
          <w:p w:rsidR="0047569B" w:rsidRPr="00EF6257" w:rsidRDefault="0047569B" w:rsidP="00F056D7">
            <w:pPr>
              <w:rPr>
                <w:sz w:val="20"/>
                <w:szCs w:val="20"/>
              </w:rPr>
            </w:pPr>
            <w:r w:rsidRPr="00EF6257">
              <w:rPr>
                <w:sz w:val="20"/>
                <w:szCs w:val="20"/>
              </w:rPr>
              <w:t>Concentrating on the future instead of the past allows you to work on what you can control as opposed to what you cannot control.</w:t>
            </w:r>
          </w:p>
        </w:tc>
      </w:tr>
    </w:tbl>
    <w:p w:rsidR="00114097" w:rsidRDefault="0047569B"/>
    <w:p w:rsidR="00FE231B" w:rsidRDefault="00FE231B" w:rsidP="00FE231B">
      <w:pPr>
        <w:jc w:val="center"/>
        <w:rPr>
          <w:b/>
          <w:u w:val="single"/>
        </w:rPr>
      </w:pPr>
      <w:r>
        <w:rPr>
          <w:b/>
          <w:u w:val="single"/>
        </w:rPr>
        <w:t>Unit 2</w:t>
      </w:r>
    </w:p>
    <w:p w:rsidR="00FE231B" w:rsidRDefault="00FE231B" w:rsidP="00FE231B">
      <w:pPr>
        <w:jc w:val="center"/>
        <w:rPr>
          <w:b/>
          <w:u w:val="single"/>
        </w:rPr>
      </w:pPr>
      <w:r>
        <w:rPr>
          <w:b/>
          <w:u w:val="single"/>
        </w:rPr>
        <w:t>Comparative Economics</w:t>
      </w:r>
    </w:p>
    <w:p w:rsidR="00FE231B" w:rsidRDefault="00FE231B" w:rsidP="00FE231B">
      <w:pPr>
        <w:jc w:val="center"/>
        <w:rPr>
          <w:b/>
          <w:u w:val="single"/>
        </w:rPr>
      </w:pPr>
      <w:r>
        <w:rPr>
          <w:b/>
          <w:u w:val="single"/>
        </w:rPr>
        <w:t>Study Guide</w:t>
      </w:r>
    </w:p>
    <w:p w:rsidR="00FE231B" w:rsidRPr="00684CC4" w:rsidRDefault="00FE231B" w:rsidP="00FE231B">
      <w:pPr>
        <w:jc w:val="center"/>
        <w:rPr>
          <w:b/>
          <w:u w:val="single"/>
        </w:rPr>
      </w:pPr>
      <w:r>
        <w:rPr>
          <w:b/>
          <w:u w:val="single"/>
        </w:rPr>
        <w:t xml:space="preserve"> (Economic Theorists, Command Economies, Economies in Transition, Market Economics &amp; Market Structures</w:t>
      </w:r>
    </w:p>
    <w:p w:rsidR="00FE231B" w:rsidRDefault="00FE231B" w:rsidP="00FE231B"/>
    <w:p w:rsidR="00FE231B" w:rsidRDefault="00FE231B" w:rsidP="00FE231B">
      <w:pPr>
        <w:numPr>
          <w:ilvl w:val="0"/>
          <w:numId w:val="2"/>
        </w:numPr>
      </w:pPr>
      <w:r>
        <w:t>Adam Smith wrote what book?</w:t>
      </w:r>
    </w:p>
    <w:p w:rsidR="00FE231B" w:rsidRDefault="00FE231B" w:rsidP="00FE231B">
      <w:pPr>
        <w:numPr>
          <w:ilvl w:val="0"/>
          <w:numId w:val="2"/>
        </w:numPr>
      </w:pPr>
      <w:r>
        <w:t>What does the Invisible Hand do?</w:t>
      </w:r>
    </w:p>
    <w:p w:rsidR="00FE231B" w:rsidRDefault="00FE231B" w:rsidP="00FE231B">
      <w:pPr>
        <w:numPr>
          <w:ilvl w:val="0"/>
          <w:numId w:val="2"/>
        </w:numPr>
      </w:pPr>
      <w:r>
        <w:t>Competition leads to the achievement of what Economic Goals?</w:t>
      </w:r>
    </w:p>
    <w:p w:rsidR="00FE231B" w:rsidRDefault="00FE231B" w:rsidP="00FE231B">
      <w:pPr>
        <w:numPr>
          <w:ilvl w:val="0"/>
          <w:numId w:val="2"/>
        </w:numPr>
      </w:pPr>
      <w:r>
        <w:t>Absolute vs. Comparative Advantage</w:t>
      </w:r>
    </w:p>
    <w:p w:rsidR="00FE231B" w:rsidRDefault="00FE231B" w:rsidP="00FE231B">
      <w:pPr>
        <w:numPr>
          <w:ilvl w:val="0"/>
          <w:numId w:val="2"/>
        </w:numPr>
      </w:pPr>
      <w:r>
        <w:t>What are the characteristics of a Market, Traditional and Command/Centrally Directed Economy?</w:t>
      </w:r>
    </w:p>
    <w:p w:rsidR="00FE231B" w:rsidRDefault="00FE231B" w:rsidP="00FE231B">
      <w:pPr>
        <w:numPr>
          <w:ilvl w:val="0"/>
          <w:numId w:val="2"/>
        </w:numPr>
      </w:pPr>
      <w:r>
        <w:t>What goals are achieved and not achieved in each economic system?</w:t>
      </w:r>
    </w:p>
    <w:p w:rsidR="00FE231B" w:rsidRDefault="00FE231B" w:rsidP="00FE231B">
      <w:pPr>
        <w:numPr>
          <w:ilvl w:val="0"/>
          <w:numId w:val="2"/>
        </w:numPr>
      </w:pPr>
      <w:r>
        <w:t>Most countries in the world today run under which economic system? Why?</w:t>
      </w:r>
    </w:p>
    <w:p w:rsidR="00FE231B" w:rsidRDefault="00FE231B" w:rsidP="00FE231B">
      <w:pPr>
        <w:numPr>
          <w:ilvl w:val="0"/>
          <w:numId w:val="2"/>
        </w:numPr>
      </w:pPr>
      <w:r>
        <w:t>What are examples of a Market, Traditional and Command Economy?</w:t>
      </w:r>
    </w:p>
    <w:p w:rsidR="00FE231B" w:rsidRDefault="00FE231B" w:rsidP="00FE231B">
      <w:pPr>
        <w:numPr>
          <w:ilvl w:val="0"/>
          <w:numId w:val="2"/>
        </w:numPr>
      </w:pPr>
      <w:r>
        <w:lastRenderedPageBreak/>
        <w:t>Economic Thinkers</w:t>
      </w:r>
    </w:p>
    <w:p w:rsidR="00FE231B" w:rsidRDefault="00FE231B" w:rsidP="00FE231B">
      <w:pPr>
        <w:numPr>
          <w:ilvl w:val="0"/>
          <w:numId w:val="2"/>
        </w:numPr>
      </w:pPr>
      <w:r>
        <w:t>Economic Systems</w:t>
      </w:r>
    </w:p>
    <w:p w:rsidR="00FE231B" w:rsidRDefault="00FE231B" w:rsidP="00FE231B">
      <w:pPr>
        <w:numPr>
          <w:ilvl w:val="0"/>
          <w:numId w:val="2"/>
        </w:numPr>
      </w:pPr>
      <w:r>
        <w:t>Market Structures</w:t>
      </w:r>
    </w:p>
    <w:p w:rsidR="00FE231B" w:rsidRDefault="00FE231B" w:rsidP="00FE231B">
      <w:pPr>
        <w:numPr>
          <w:ilvl w:val="0"/>
          <w:numId w:val="2"/>
        </w:numPr>
      </w:pPr>
      <w:r>
        <w:t>Eminent Domain</w:t>
      </w:r>
    </w:p>
    <w:p w:rsidR="00FE231B" w:rsidRDefault="00FE231B" w:rsidP="00FE231B">
      <w:pPr>
        <w:numPr>
          <w:ilvl w:val="0"/>
          <w:numId w:val="2"/>
        </w:numPr>
      </w:pPr>
      <w:r>
        <w:t>Gini Coefficient &amp; Lorenz Curve</w:t>
      </w:r>
    </w:p>
    <w:p w:rsidR="00FE231B" w:rsidRDefault="00FE231B" w:rsidP="00FE231B">
      <w:pPr>
        <w:numPr>
          <w:ilvl w:val="0"/>
          <w:numId w:val="2"/>
        </w:numPr>
      </w:pPr>
      <w:r>
        <w:t>Comparative and Absolute Advantage.</w:t>
      </w:r>
    </w:p>
    <w:p w:rsidR="00FE231B" w:rsidRDefault="00FE231B" w:rsidP="00FE231B">
      <w:pPr>
        <w:numPr>
          <w:ilvl w:val="0"/>
          <w:numId w:val="2"/>
        </w:numPr>
      </w:pPr>
      <w:r>
        <w:t>Tragedy of the Commons</w:t>
      </w:r>
    </w:p>
    <w:p w:rsidR="00FE231B" w:rsidRDefault="00FE231B" w:rsidP="00FE231B">
      <w:pPr>
        <w:numPr>
          <w:ilvl w:val="0"/>
          <w:numId w:val="2"/>
        </w:numPr>
      </w:pPr>
      <w:r>
        <w:t>Voluntary Trade</w:t>
      </w:r>
    </w:p>
    <w:p w:rsidR="00FE231B" w:rsidRDefault="00FE231B" w:rsidP="00FE231B">
      <w:pPr>
        <w:numPr>
          <w:ilvl w:val="0"/>
          <w:numId w:val="2"/>
        </w:numPr>
      </w:pPr>
      <w:r>
        <w:t>Production Possibilities Frontier</w:t>
      </w:r>
    </w:p>
    <w:p w:rsidR="003B7AE3" w:rsidRDefault="003B7AE3" w:rsidP="00FE231B">
      <w:pPr>
        <w:numPr>
          <w:ilvl w:val="0"/>
          <w:numId w:val="2"/>
        </w:numPr>
      </w:pPr>
      <w:r>
        <w:t>Public vs. Private Goods</w:t>
      </w:r>
    </w:p>
    <w:p w:rsidR="003B7AE3" w:rsidRDefault="003B7AE3" w:rsidP="00FE231B">
      <w:pPr>
        <w:numPr>
          <w:ilvl w:val="0"/>
          <w:numId w:val="2"/>
        </w:numPr>
      </w:pPr>
      <w:r>
        <w:t>Creative Destruction</w:t>
      </w:r>
    </w:p>
    <w:p w:rsidR="003B7AE3" w:rsidRDefault="003B7AE3" w:rsidP="003B7AE3">
      <w:pPr>
        <w:ind w:left="720"/>
      </w:pPr>
    </w:p>
    <w:p w:rsidR="00FE231B" w:rsidRDefault="00FE231B" w:rsidP="00FE231B">
      <w:pPr>
        <w:ind w:left="360"/>
      </w:pPr>
    </w:p>
    <w:p w:rsidR="00FE231B" w:rsidRDefault="00FE231B"/>
    <w:p w:rsidR="00FE231B" w:rsidRDefault="00FE231B" w:rsidP="00FE231B">
      <w:pPr>
        <w:jc w:val="center"/>
        <w:rPr>
          <w:b/>
          <w:u w:val="single"/>
        </w:rPr>
      </w:pPr>
      <w:r w:rsidRPr="00FE231B">
        <w:rPr>
          <w:b/>
          <w:u w:val="single"/>
        </w:rPr>
        <w:t>Supply and Demand</w:t>
      </w:r>
    </w:p>
    <w:p w:rsidR="00FE231B" w:rsidRPr="00FE231B" w:rsidRDefault="00FE231B" w:rsidP="00FE231B">
      <w:pPr>
        <w:jc w:val="center"/>
        <w:rPr>
          <w:b/>
          <w:u w:val="single"/>
        </w:rPr>
      </w:pPr>
      <w:r w:rsidRPr="00FE231B">
        <w:rPr>
          <w:b/>
          <w:u w:val="single"/>
        </w:rPr>
        <w:t>Unit 3 Study Guide</w:t>
      </w:r>
    </w:p>
    <w:p w:rsidR="00FE231B" w:rsidRPr="00FE231B" w:rsidRDefault="00FE231B" w:rsidP="00FE231B"/>
    <w:p w:rsidR="00FE231B" w:rsidRPr="00FE231B" w:rsidRDefault="00FE231B" w:rsidP="00FE231B">
      <w:pPr>
        <w:numPr>
          <w:ilvl w:val="0"/>
          <w:numId w:val="4"/>
        </w:numPr>
      </w:pPr>
      <w:r w:rsidRPr="00FE231B">
        <w:t>What factors determine Demand? Elasticity of Demand?</w:t>
      </w:r>
    </w:p>
    <w:p w:rsidR="00FE231B" w:rsidRPr="00FE231B" w:rsidRDefault="00FE231B" w:rsidP="00FE231B">
      <w:pPr>
        <w:numPr>
          <w:ilvl w:val="0"/>
          <w:numId w:val="4"/>
        </w:numPr>
      </w:pPr>
      <w:r w:rsidRPr="00FE231B">
        <w:t>What factors determine Supply? Elasticity of Supply?</w:t>
      </w:r>
    </w:p>
    <w:p w:rsidR="00FE231B" w:rsidRPr="00FE231B" w:rsidRDefault="00FE231B" w:rsidP="00FE231B">
      <w:pPr>
        <w:numPr>
          <w:ilvl w:val="0"/>
          <w:numId w:val="4"/>
        </w:numPr>
      </w:pPr>
      <w:r w:rsidRPr="00FE231B">
        <w:t>What does the Equilibrium Price/Market Clearing Price determine?</w:t>
      </w:r>
    </w:p>
    <w:p w:rsidR="00FE231B" w:rsidRPr="00FE231B" w:rsidRDefault="00FE231B" w:rsidP="00FE231B">
      <w:pPr>
        <w:numPr>
          <w:ilvl w:val="0"/>
          <w:numId w:val="4"/>
        </w:numPr>
      </w:pPr>
      <w:r w:rsidRPr="00FE231B">
        <w:t>What does the Quantity Demanded mean?</w:t>
      </w:r>
    </w:p>
    <w:p w:rsidR="00FE231B" w:rsidRPr="00FE231B" w:rsidRDefault="00FE231B" w:rsidP="00FE231B">
      <w:pPr>
        <w:numPr>
          <w:ilvl w:val="0"/>
          <w:numId w:val="4"/>
        </w:numPr>
      </w:pPr>
      <w:r w:rsidRPr="00FE231B">
        <w:t>What does the Quantity Supplied mean?</w:t>
      </w:r>
    </w:p>
    <w:p w:rsidR="00FE231B" w:rsidRPr="00FE231B" w:rsidRDefault="00FE231B" w:rsidP="00FE231B">
      <w:pPr>
        <w:numPr>
          <w:ilvl w:val="0"/>
          <w:numId w:val="4"/>
        </w:numPr>
      </w:pPr>
      <w:r w:rsidRPr="00FE231B">
        <w:t xml:space="preserve">What are shortages? Surpluses? Price floors? Price ceilings?  </w:t>
      </w:r>
    </w:p>
    <w:p w:rsidR="00FE231B" w:rsidRPr="00FE231B" w:rsidRDefault="00FE231B" w:rsidP="00FE231B">
      <w:pPr>
        <w:numPr>
          <w:ilvl w:val="0"/>
          <w:numId w:val="4"/>
        </w:numPr>
      </w:pPr>
      <w:r w:rsidRPr="00FE231B">
        <w:t>Normal and Inferior Goods</w:t>
      </w:r>
    </w:p>
    <w:p w:rsidR="00FE231B" w:rsidRPr="00FE231B" w:rsidRDefault="00FE231B" w:rsidP="00FE231B">
      <w:pPr>
        <w:numPr>
          <w:ilvl w:val="0"/>
          <w:numId w:val="4"/>
        </w:numPr>
      </w:pPr>
      <w:r w:rsidRPr="00FE231B">
        <w:t xml:space="preserve">Veblen and </w:t>
      </w:r>
      <w:proofErr w:type="spellStart"/>
      <w:r w:rsidRPr="00FE231B">
        <w:t>Giffen</w:t>
      </w:r>
      <w:proofErr w:type="spellEnd"/>
      <w:r w:rsidRPr="00FE231B">
        <w:t xml:space="preserve"> Goods</w:t>
      </w:r>
    </w:p>
    <w:p w:rsidR="00FE231B" w:rsidRPr="00FE231B" w:rsidRDefault="00FE231B" w:rsidP="00FE231B">
      <w:pPr>
        <w:numPr>
          <w:ilvl w:val="0"/>
          <w:numId w:val="4"/>
        </w:numPr>
      </w:pPr>
      <w:r w:rsidRPr="00FE231B">
        <w:t>Demand Schedules</w:t>
      </w:r>
    </w:p>
    <w:p w:rsidR="00FE231B" w:rsidRDefault="00FE231B" w:rsidP="00FE231B">
      <w:pPr>
        <w:numPr>
          <w:ilvl w:val="0"/>
          <w:numId w:val="4"/>
        </w:numPr>
      </w:pPr>
      <w:r w:rsidRPr="00FE231B">
        <w:t>Price vs. Costs</w:t>
      </w:r>
    </w:p>
    <w:p w:rsidR="003B7AE3" w:rsidRDefault="003B7AE3" w:rsidP="003B7AE3"/>
    <w:p w:rsidR="003B7AE3" w:rsidRPr="00FE231B" w:rsidRDefault="003B7AE3" w:rsidP="003B7AE3"/>
    <w:p w:rsidR="00FE231B" w:rsidRPr="00FE231B" w:rsidRDefault="00FE231B" w:rsidP="00FE231B">
      <w:pPr>
        <w:rPr>
          <w:b/>
          <w:i/>
        </w:rPr>
      </w:pPr>
      <w:r w:rsidRPr="00FE231B">
        <w:rPr>
          <w:b/>
          <w:i/>
        </w:rPr>
        <w:t>Label the bottom row of each side of the table to tell whether the relationship between price and quantity (bunches of roses) describes the behavior of a buyer or a seller.  (You may make a supply and demand graph if you feel it would help you.)</w:t>
      </w:r>
    </w:p>
    <w:p w:rsidR="00FE231B" w:rsidRPr="00FE231B" w:rsidRDefault="00FE231B" w:rsidP="00FE231B"/>
    <w:p w:rsidR="00FE231B" w:rsidRPr="00FE231B" w:rsidRDefault="00FE231B" w:rsidP="00FE231B">
      <w:pPr>
        <w:rPr>
          <w:sz w:val="18"/>
          <w:szCs w:val="18"/>
        </w:rPr>
      </w:pPr>
      <w:r w:rsidRPr="00FE231B">
        <w:rPr>
          <w:sz w:val="18"/>
          <w:szCs w:val="18"/>
        </w:rPr>
        <w:t xml:space="preserve">           Price</w:t>
      </w:r>
      <w:r w:rsidRPr="00FE231B">
        <w:rPr>
          <w:sz w:val="18"/>
          <w:szCs w:val="18"/>
        </w:rPr>
        <w:tab/>
        <w:t xml:space="preserve">        Bunches of Flowers</w:t>
      </w:r>
      <w:r w:rsidRPr="00FE231B">
        <w:rPr>
          <w:sz w:val="18"/>
          <w:szCs w:val="18"/>
        </w:rPr>
        <w:tab/>
      </w:r>
      <w:r w:rsidRPr="00FE231B">
        <w:rPr>
          <w:sz w:val="18"/>
          <w:szCs w:val="18"/>
        </w:rPr>
        <w:tab/>
      </w:r>
      <w:r w:rsidRPr="00FE231B">
        <w:rPr>
          <w:sz w:val="18"/>
          <w:szCs w:val="18"/>
        </w:rPr>
        <w:tab/>
        <w:t xml:space="preserve">                 Price                      Bunches of Flowers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FE231B" w:rsidRPr="00FE231B" w:rsidTr="00E50B9B">
        <w:tc>
          <w:tcPr>
            <w:tcW w:w="1771"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$5.00</w:t>
            </w:r>
          </w:p>
        </w:tc>
        <w:tc>
          <w:tcPr>
            <w:tcW w:w="1771"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15</w:t>
            </w:r>
          </w:p>
        </w:tc>
        <w:tc>
          <w:tcPr>
            <w:tcW w:w="1771" w:type="dxa"/>
            <w:tcBorders>
              <w:top w:val="single" w:sz="4" w:space="0" w:color="auto"/>
              <w:left w:val="single" w:sz="4" w:space="0" w:color="auto"/>
              <w:bottom w:val="single" w:sz="4" w:space="0" w:color="auto"/>
              <w:right w:val="single" w:sz="4" w:space="0" w:color="auto"/>
            </w:tcBorders>
            <w:shd w:val="clear" w:color="auto" w:fill="000000"/>
          </w:tcPr>
          <w:p w:rsidR="00FE231B" w:rsidRPr="00FE231B" w:rsidRDefault="00FE231B" w:rsidP="00FE231B"/>
        </w:tc>
        <w:tc>
          <w:tcPr>
            <w:tcW w:w="1771"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$7.50</w:t>
            </w:r>
          </w:p>
        </w:tc>
        <w:tc>
          <w:tcPr>
            <w:tcW w:w="1772"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50</w:t>
            </w:r>
          </w:p>
        </w:tc>
      </w:tr>
      <w:tr w:rsidR="00FE231B" w:rsidRPr="00FE231B" w:rsidTr="00E50B9B">
        <w:tc>
          <w:tcPr>
            <w:tcW w:w="1771"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$7.00</w:t>
            </w:r>
          </w:p>
        </w:tc>
        <w:tc>
          <w:tcPr>
            <w:tcW w:w="1771"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20</w:t>
            </w:r>
          </w:p>
        </w:tc>
        <w:tc>
          <w:tcPr>
            <w:tcW w:w="1771" w:type="dxa"/>
            <w:tcBorders>
              <w:top w:val="single" w:sz="4" w:space="0" w:color="auto"/>
              <w:left w:val="single" w:sz="4" w:space="0" w:color="auto"/>
              <w:bottom w:val="single" w:sz="4" w:space="0" w:color="auto"/>
              <w:right w:val="single" w:sz="4" w:space="0" w:color="auto"/>
            </w:tcBorders>
            <w:shd w:val="clear" w:color="auto" w:fill="0C0C0C"/>
          </w:tcPr>
          <w:p w:rsidR="00FE231B" w:rsidRPr="00FE231B" w:rsidRDefault="00FE231B" w:rsidP="00FE231B"/>
        </w:tc>
        <w:tc>
          <w:tcPr>
            <w:tcW w:w="1771"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$9.00</w:t>
            </w:r>
          </w:p>
        </w:tc>
        <w:tc>
          <w:tcPr>
            <w:tcW w:w="1772"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45</w:t>
            </w:r>
          </w:p>
        </w:tc>
      </w:tr>
      <w:tr w:rsidR="00FE231B" w:rsidRPr="00FE231B" w:rsidTr="00E50B9B">
        <w:tc>
          <w:tcPr>
            <w:tcW w:w="1771"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$9.00</w:t>
            </w:r>
          </w:p>
        </w:tc>
        <w:tc>
          <w:tcPr>
            <w:tcW w:w="1771"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30</w:t>
            </w:r>
          </w:p>
        </w:tc>
        <w:tc>
          <w:tcPr>
            <w:tcW w:w="1771" w:type="dxa"/>
            <w:tcBorders>
              <w:top w:val="single" w:sz="4" w:space="0" w:color="auto"/>
              <w:left w:val="single" w:sz="4" w:space="0" w:color="auto"/>
              <w:bottom w:val="single" w:sz="4" w:space="0" w:color="auto"/>
              <w:right w:val="single" w:sz="4" w:space="0" w:color="auto"/>
            </w:tcBorders>
            <w:shd w:val="clear" w:color="auto" w:fill="000000"/>
          </w:tcPr>
          <w:p w:rsidR="00FE231B" w:rsidRPr="00FE231B" w:rsidRDefault="00FE231B" w:rsidP="00FE231B"/>
        </w:tc>
        <w:tc>
          <w:tcPr>
            <w:tcW w:w="1771"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$12.00</w:t>
            </w:r>
          </w:p>
        </w:tc>
        <w:tc>
          <w:tcPr>
            <w:tcW w:w="1772"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38</w:t>
            </w:r>
          </w:p>
        </w:tc>
      </w:tr>
      <w:tr w:rsidR="00FE231B" w:rsidRPr="00FE231B" w:rsidTr="00E50B9B">
        <w:tc>
          <w:tcPr>
            <w:tcW w:w="1771"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$12.00</w:t>
            </w:r>
          </w:p>
        </w:tc>
        <w:tc>
          <w:tcPr>
            <w:tcW w:w="1771"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38</w:t>
            </w:r>
          </w:p>
        </w:tc>
        <w:tc>
          <w:tcPr>
            <w:tcW w:w="1771" w:type="dxa"/>
            <w:tcBorders>
              <w:top w:val="single" w:sz="4" w:space="0" w:color="auto"/>
              <w:left w:val="single" w:sz="4" w:space="0" w:color="auto"/>
              <w:bottom w:val="single" w:sz="4" w:space="0" w:color="auto"/>
              <w:right w:val="single" w:sz="4" w:space="0" w:color="auto"/>
            </w:tcBorders>
            <w:shd w:val="clear" w:color="auto" w:fill="000000"/>
          </w:tcPr>
          <w:p w:rsidR="00FE231B" w:rsidRPr="00FE231B" w:rsidRDefault="00FE231B" w:rsidP="00FE231B"/>
        </w:tc>
        <w:tc>
          <w:tcPr>
            <w:tcW w:w="1771"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$15.00</w:t>
            </w:r>
          </w:p>
        </w:tc>
        <w:tc>
          <w:tcPr>
            <w:tcW w:w="1772"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27</w:t>
            </w:r>
          </w:p>
        </w:tc>
      </w:tr>
      <w:tr w:rsidR="00FE231B" w:rsidRPr="00FE231B" w:rsidTr="00E50B9B">
        <w:tc>
          <w:tcPr>
            <w:tcW w:w="1771"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$15.00</w:t>
            </w:r>
          </w:p>
        </w:tc>
        <w:tc>
          <w:tcPr>
            <w:tcW w:w="1771"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75</w:t>
            </w:r>
          </w:p>
        </w:tc>
        <w:tc>
          <w:tcPr>
            <w:tcW w:w="1771" w:type="dxa"/>
            <w:tcBorders>
              <w:top w:val="single" w:sz="4" w:space="0" w:color="auto"/>
              <w:left w:val="single" w:sz="4" w:space="0" w:color="auto"/>
              <w:bottom w:val="single" w:sz="4" w:space="0" w:color="auto"/>
              <w:right w:val="single" w:sz="4" w:space="0" w:color="auto"/>
            </w:tcBorders>
            <w:shd w:val="clear" w:color="auto" w:fill="000000"/>
          </w:tcPr>
          <w:p w:rsidR="00FE231B" w:rsidRPr="00FE231B" w:rsidRDefault="00FE231B" w:rsidP="00FE231B"/>
        </w:tc>
        <w:tc>
          <w:tcPr>
            <w:tcW w:w="1771"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$21.00</w:t>
            </w:r>
          </w:p>
        </w:tc>
        <w:tc>
          <w:tcPr>
            <w:tcW w:w="1772" w:type="dxa"/>
            <w:tcBorders>
              <w:top w:val="single" w:sz="4" w:space="0" w:color="auto"/>
              <w:left w:val="single" w:sz="4" w:space="0" w:color="auto"/>
              <w:bottom w:val="single" w:sz="4" w:space="0" w:color="auto"/>
              <w:right w:val="single" w:sz="4" w:space="0" w:color="auto"/>
            </w:tcBorders>
          </w:tcPr>
          <w:p w:rsidR="00FE231B" w:rsidRPr="00FE231B" w:rsidRDefault="00FE231B" w:rsidP="00FE231B">
            <w:pPr>
              <w:jc w:val="center"/>
            </w:pPr>
            <w:r w:rsidRPr="00FE231B">
              <w:t>5</w:t>
            </w:r>
          </w:p>
        </w:tc>
      </w:tr>
      <w:tr w:rsidR="00FE231B" w:rsidRPr="00FE231B" w:rsidTr="00E50B9B">
        <w:tblPrEx>
          <w:tblLook w:val="04A0" w:firstRow="1" w:lastRow="0" w:firstColumn="1" w:lastColumn="0" w:noHBand="0" w:noVBand="1"/>
        </w:tblPrEx>
        <w:tc>
          <w:tcPr>
            <w:tcW w:w="3542" w:type="dxa"/>
            <w:gridSpan w:val="2"/>
          </w:tcPr>
          <w:p w:rsidR="00FE231B" w:rsidRPr="00FE231B" w:rsidRDefault="00FE231B" w:rsidP="00FE231B">
            <w:pPr>
              <w:jc w:val="center"/>
            </w:pPr>
          </w:p>
        </w:tc>
        <w:tc>
          <w:tcPr>
            <w:tcW w:w="1771" w:type="dxa"/>
          </w:tcPr>
          <w:p w:rsidR="00FE231B" w:rsidRPr="00FE231B" w:rsidRDefault="00FE231B" w:rsidP="00FE231B"/>
        </w:tc>
        <w:tc>
          <w:tcPr>
            <w:tcW w:w="3543" w:type="dxa"/>
            <w:gridSpan w:val="2"/>
          </w:tcPr>
          <w:p w:rsidR="00FE231B" w:rsidRPr="00FE231B" w:rsidRDefault="00FE231B" w:rsidP="00FE231B"/>
        </w:tc>
      </w:tr>
    </w:tbl>
    <w:p w:rsidR="00FE231B" w:rsidRPr="00FE231B" w:rsidRDefault="00FE231B" w:rsidP="00FE231B"/>
    <w:p w:rsidR="00FE231B" w:rsidRPr="00FE231B" w:rsidRDefault="00FE231B" w:rsidP="00FE231B">
      <w:r w:rsidRPr="00FE231B">
        <w:t>What is the Market Clearing Price and how do you know?</w:t>
      </w:r>
    </w:p>
    <w:p w:rsidR="00FE231B" w:rsidRPr="00FE231B" w:rsidRDefault="00FE231B" w:rsidP="00FE231B">
      <w:pPr>
        <w:rPr>
          <w:b/>
          <w:i/>
        </w:rPr>
      </w:pPr>
    </w:p>
    <w:p w:rsidR="00FE231B" w:rsidRPr="00FE231B" w:rsidRDefault="00FE231B" w:rsidP="00FE231B">
      <w:pPr>
        <w:rPr>
          <w:b/>
          <w:i/>
        </w:rPr>
      </w:pPr>
      <w:r w:rsidRPr="00FE231B">
        <w:rPr>
          <w:b/>
          <w:i/>
        </w:rPr>
        <w:t>Label the following items on the graph below:</w:t>
      </w:r>
    </w:p>
    <w:p w:rsidR="00FE231B" w:rsidRPr="00FE231B" w:rsidRDefault="00FE231B" w:rsidP="00FE231B">
      <w:pPr>
        <w:rPr>
          <w:b/>
          <w:i/>
        </w:rPr>
      </w:pPr>
    </w:p>
    <w:p w:rsidR="00FE231B" w:rsidRPr="00FE231B" w:rsidRDefault="00FE231B" w:rsidP="00FE231B">
      <w:pPr>
        <w:numPr>
          <w:ilvl w:val="0"/>
          <w:numId w:val="3"/>
        </w:numPr>
      </w:pPr>
      <w:r w:rsidRPr="00FE231B">
        <w:t>The Supply Curve</w:t>
      </w:r>
    </w:p>
    <w:p w:rsidR="00FE231B" w:rsidRPr="00FE231B" w:rsidRDefault="00FE231B" w:rsidP="00FE231B">
      <w:pPr>
        <w:ind w:left="720"/>
      </w:pPr>
    </w:p>
    <w:p w:rsidR="00FE231B" w:rsidRPr="00FE231B" w:rsidRDefault="00FE231B" w:rsidP="00FE231B">
      <w:pPr>
        <w:numPr>
          <w:ilvl w:val="0"/>
          <w:numId w:val="3"/>
        </w:numPr>
      </w:pPr>
      <w:r w:rsidRPr="00FE231B">
        <w:t>The Demand Curve</w:t>
      </w:r>
    </w:p>
    <w:p w:rsidR="00FE231B" w:rsidRPr="00FE231B" w:rsidRDefault="00FE231B" w:rsidP="00FE231B"/>
    <w:p w:rsidR="00FE231B" w:rsidRPr="00FE231B" w:rsidRDefault="00FE231B" w:rsidP="00FE231B">
      <w:pPr>
        <w:numPr>
          <w:ilvl w:val="0"/>
          <w:numId w:val="3"/>
        </w:numPr>
      </w:pPr>
      <w:r w:rsidRPr="00FE231B">
        <w:t>The Equilibrium Price/Market Clearing Price</w:t>
      </w:r>
    </w:p>
    <w:p w:rsidR="00FE231B" w:rsidRPr="00FE231B" w:rsidRDefault="00FE231B" w:rsidP="00FE231B"/>
    <w:p w:rsidR="00FE231B" w:rsidRPr="00FE231B" w:rsidRDefault="00FE231B" w:rsidP="00FE231B">
      <w:r w:rsidRPr="00FE231B">
        <w:rPr>
          <w:noProof/>
        </w:rPr>
        <w:drawing>
          <wp:inline distT="0" distB="0" distL="0" distR="0" wp14:anchorId="15A2CD73" wp14:editId="21B079B7">
            <wp:extent cx="3657600"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505200"/>
                    </a:xfrm>
                    <a:prstGeom prst="rect">
                      <a:avLst/>
                    </a:prstGeom>
                    <a:noFill/>
                    <a:ln>
                      <a:noFill/>
                    </a:ln>
                  </pic:spPr>
                </pic:pic>
              </a:graphicData>
            </a:graphic>
          </wp:inline>
        </w:drawing>
      </w:r>
    </w:p>
    <w:p w:rsidR="00FE231B" w:rsidRPr="00FE231B" w:rsidRDefault="00FE231B" w:rsidP="00FE231B">
      <w:pPr>
        <w:rPr>
          <w:b/>
          <w:i/>
        </w:rPr>
      </w:pPr>
    </w:p>
    <w:p w:rsidR="00FE231B" w:rsidRPr="00FE231B" w:rsidRDefault="00FE231B" w:rsidP="00FE231B">
      <w:pPr>
        <w:rPr>
          <w:b/>
          <w:i/>
        </w:rPr>
      </w:pPr>
    </w:p>
    <w:p w:rsidR="00FE231B" w:rsidRPr="00FE231B" w:rsidRDefault="00FE231B" w:rsidP="00FE231B">
      <w:pPr>
        <w:rPr>
          <w:b/>
          <w:i/>
        </w:rPr>
      </w:pPr>
    </w:p>
    <w:p w:rsidR="00FE231B" w:rsidRPr="00FE231B" w:rsidRDefault="00FE231B" w:rsidP="00FE231B">
      <w:pPr>
        <w:rPr>
          <w:b/>
          <w:i/>
        </w:rPr>
      </w:pPr>
    </w:p>
    <w:p w:rsidR="00FE231B" w:rsidRPr="00FE231B" w:rsidRDefault="00FE231B" w:rsidP="00FE231B">
      <w:pPr>
        <w:rPr>
          <w:b/>
          <w:i/>
        </w:rPr>
      </w:pPr>
      <w:r w:rsidRPr="00FE231B">
        <w:rPr>
          <w:b/>
          <w:i/>
        </w:rPr>
        <w:t>Practice Supply and Demand:</w:t>
      </w:r>
    </w:p>
    <w:p w:rsidR="00FE231B" w:rsidRPr="00FE231B" w:rsidRDefault="00FE231B" w:rsidP="00FE231B">
      <w:pPr>
        <w:rPr>
          <w:b/>
          <w:i/>
        </w:rPr>
      </w:pPr>
    </w:p>
    <w:p w:rsidR="00FE231B" w:rsidRPr="00FE231B" w:rsidRDefault="00FE231B" w:rsidP="00FE231B">
      <w:pPr>
        <w:ind w:left="5040" w:hanging="5040"/>
      </w:pPr>
      <w:r w:rsidRPr="00FE231B">
        <w:t>A tax rebate increases incomes.</w:t>
      </w:r>
      <w:r w:rsidRPr="00FE231B">
        <w:tab/>
        <w:t>The government decides to subsidize oil companies.</w:t>
      </w:r>
    </w:p>
    <w:p w:rsidR="00FE231B" w:rsidRPr="00FE231B" w:rsidRDefault="00FE231B" w:rsidP="00FE231B">
      <w:r w:rsidRPr="00FE231B">
        <w:rPr>
          <w:noProof/>
        </w:rPr>
        <w:lastRenderedPageBreak/>
        <w:drawing>
          <wp:inline distT="0" distB="0" distL="0" distR="0" wp14:anchorId="0A3A1928" wp14:editId="71E3C56E">
            <wp:extent cx="2628900" cy="2524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2524125"/>
                    </a:xfrm>
                    <a:prstGeom prst="rect">
                      <a:avLst/>
                    </a:prstGeom>
                    <a:noFill/>
                    <a:ln>
                      <a:noFill/>
                    </a:ln>
                  </pic:spPr>
                </pic:pic>
              </a:graphicData>
            </a:graphic>
          </wp:inline>
        </w:drawing>
      </w:r>
      <w:r w:rsidRPr="00FE231B">
        <w:t xml:space="preserve">       </w:t>
      </w:r>
      <w:r w:rsidRPr="00FE231B">
        <w:rPr>
          <w:noProof/>
        </w:rPr>
        <w:drawing>
          <wp:inline distT="0" distB="0" distL="0" distR="0" wp14:anchorId="4A1A0C1D" wp14:editId="644F97D0">
            <wp:extent cx="2514600" cy="2409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2409825"/>
                    </a:xfrm>
                    <a:prstGeom prst="rect">
                      <a:avLst/>
                    </a:prstGeom>
                    <a:noFill/>
                    <a:ln>
                      <a:noFill/>
                    </a:ln>
                  </pic:spPr>
                </pic:pic>
              </a:graphicData>
            </a:graphic>
          </wp:inline>
        </w:drawing>
      </w:r>
    </w:p>
    <w:p w:rsidR="00FE231B" w:rsidRPr="00FE231B" w:rsidRDefault="00FE231B" w:rsidP="00FE231B">
      <w:r w:rsidRPr="00FE231B">
        <w:tab/>
      </w:r>
      <w:r w:rsidRPr="00FE231B">
        <w:tab/>
      </w:r>
      <w:r w:rsidRPr="00FE231B">
        <w:tab/>
      </w:r>
      <w:r w:rsidRPr="00FE231B">
        <w:tab/>
        <w:t>New Cars</w:t>
      </w:r>
      <w:r w:rsidRPr="00FE231B">
        <w:tab/>
      </w:r>
      <w:r w:rsidRPr="00FE231B">
        <w:tab/>
      </w:r>
      <w:r w:rsidRPr="00FE231B">
        <w:tab/>
      </w:r>
      <w:r w:rsidRPr="00FE231B">
        <w:tab/>
      </w:r>
      <w:r w:rsidRPr="00FE231B">
        <w:tab/>
      </w:r>
      <w:r w:rsidRPr="00FE231B">
        <w:tab/>
        <w:t xml:space="preserve"> Oil</w:t>
      </w:r>
    </w:p>
    <w:p w:rsidR="00FE231B" w:rsidRPr="00FE231B" w:rsidRDefault="00FE231B" w:rsidP="00FE231B"/>
    <w:p w:rsidR="00FE231B" w:rsidRPr="00FE231B" w:rsidRDefault="00FE231B" w:rsidP="00FE231B"/>
    <w:p w:rsidR="00FE231B" w:rsidRPr="00FE231B" w:rsidRDefault="00FE231B" w:rsidP="00FE231B">
      <w:r w:rsidRPr="00FE231B">
        <w:t>P _____</w:t>
      </w:r>
      <w:r w:rsidRPr="00FE231B">
        <w:tab/>
        <w:t>Q_____</w:t>
      </w:r>
      <w:r w:rsidRPr="00FE231B">
        <w:tab/>
      </w:r>
      <w:r w:rsidRPr="00FE231B">
        <w:tab/>
      </w:r>
      <w:r w:rsidRPr="00FE231B">
        <w:tab/>
      </w:r>
      <w:r w:rsidRPr="00FE231B">
        <w:tab/>
        <w:t>P _____</w:t>
      </w:r>
      <w:r w:rsidRPr="00FE231B">
        <w:tab/>
        <w:t>Q____</w:t>
      </w:r>
    </w:p>
    <w:p w:rsidR="00FE231B" w:rsidRPr="00FE231B" w:rsidRDefault="00FE231B" w:rsidP="00FE231B"/>
    <w:p w:rsidR="00FE231B" w:rsidRPr="00FE231B" w:rsidRDefault="00FE231B" w:rsidP="00FE231B"/>
    <w:p w:rsidR="00FE231B" w:rsidRPr="00FE231B" w:rsidRDefault="00FE231B" w:rsidP="00FE231B">
      <w:r w:rsidRPr="00FE231B">
        <w:t>Storms ruin citrus crops in Florida.</w:t>
      </w:r>
      <w:r w:rsidRPr="00FE231B">
        <w:tab/>
      </w:r>
      <w:r w:rsidRPr="00FE231B">
        <w:tab/>
        <w:t>The price of orange juice rises.</w:t>
      </w:r>
    </w:p>
    <w:p w:rsidR="00FE231B" w:rsidRPr="00FE231B" w:rsidRDefault="00FE231B" w:rsidP="00FE231B">
      <w:r w:rsidRPr="00FE231B">
        <w:rPr>
          <w:noProof/>
        </w:rPr>
        <w:drawing>
          <wp:inline distT="0" distB="0" distL="0" distR="0" wp14:anchorId="5C7FFA40" wp14:editId="34B05479">
            <wp:extent cx="2514600" cy="2409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2409825"/>
                    </a:xfrm>
                    <a:prstGeom prst="rect">
                      <a:avLst/>
                    </a:prstGeom>
                    <a:noFill/>
                    <a:ln>
                      <a:noFill/>
                    </a:ln>
                  </pic:spPr>
                </pic:pic>
              </a:graphicData>
            </a:graphic>
          </wp:inline>
        </w:drawing>
      </w:r>
      <w:r w:rsidRPr="00FE231B">
        <w:t xml:space="preserve">      </w:t>
      </w:r>
      <w:r w:rsidRPr="00FE231B">
        <w:rPr>
          <w:noProof/>
        </w:rPr>
        <w:drawing>
          <wp:inline distT="0" distB="0" distL="0" distR="0" wp14:anchorId="6BA57D05" wp14:editId="46BA2B91">
            <wp:extent cx="2514600" cy="2409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2409825"/>
                    </a:xfrm>
                    <a:prstGeom prst="rect">
                      <a:avLst/>
                    </a:prstGeom>
                    <a:noFill/>
                    <a:ln>
                      <a:noFill/>
                    </a:ln>
                  </pic:spPr>
                </pic:pic>
              </a:graphicData>
            </a:graphic>
          </wp:inline>
        </w:drawing>
      </w:r>
    </w:p>
    <w:p w:rsidR="00FE231B" w:rsidRPr="00FE231B" w:rsidRDefault="00FE231B" w:rsidP="00FE231B">
      <w:r w:rsidRPr="00FE231B">
        <w:tab/>
      </w:r>
      <w:r w:rsidRPr="00FE231B">
        <w:tab/>
      </w:r>
      <w:r w:rsidRPr="00FE231B">
        <w:tab/>
      </w:r>
      <w:r w:rsidRPr="00FE231B">
        <w:tab/>
        <w:t>Oranges</w:t>
      </w:r>
      <w:r w:rsidRPr="00FE231B">
        <w:tab/>
      </w:r>
      <w:r w:rsidRPr="00FE231B">
        <w:tab/>
      </w:r>
      <w:r w:rsidRPr="00FE231B">
        <w:tab/>
      </w:r>
      <w:r w:rsidRPr="00FE231B">
        <w:tab/>
      </w:r>
      <w:r w:rsidRPr="00FE231B">
        <w:tab/>
        <w:t>Apple Juice</w:t>
      </w:r>
    </w:p>
    <w:p w:rsidR="00FE231B" w:rsidRPr="00FE231B" w:rsidRDefault="00FE231B" w:rsidP="00FE231B"/>
    <w:p w:rsidR="00FE231B" w:rsidRPr="00FE231B" w:rsidRDefault="00FE231B" w:rsidP="00FE231B"/>
    <w:p w:rsidR="00FE231B" w:rsidRPr="00FE231B" w:rsidRDefault="00FE231B" w:rsidP="00FE231B">
      <w:r w:rsidRPr="00FE231B">
        <w:t>P _____</w:t>
      </w:r>
      <w:r w:rsidRPr="00FE231B">
        <w:tab/>
        <w:t>Q_____</w:t>
      </w:r>
      <w:r w:rsidRPr="00FE231B">
        <w:tab/>
      </w:r>
      <w:r w:rsidRPr="00FE231B">
        <w:tab/>
      </w:r>
      <w:r w:rsidRPr="00FE231B">
        <w:tab/>
        <w:t>P _____</w:t>
      </w:r>
      <w:r w:rsidRPr="00FE231B">
        <w:tab/>
        <w:t>Q_____</w:t>
      </w:r>
    </w:p>
    <w:p w:rsidR="00FE231B" w:rsidRDefault="00FE231B"/>
    <w:p w:rsidR="00FE231B" w:rsidRDefault="00FE231B"/>
    <w:p w:rsidR="00FE231B" w:rsidRPr="00FE231B" w:rsidRDefault="00FE231B" w:rsidP="00FE231B">
      <w:pPr>
        <w:jc w:val="center"/>
        <w:rPr>
          <w:b/>
          <w:u w:val="single"/>
        </w:rPr>
      </w:pPr>
      <w:r w:rsidRPr="00FE231B">
        <w:rPr>
          <w:b/>
          <w:u w:val="single"/>
        </w:rPr>
        <w:t>Unit 4 Study Guide</w:t>
      </w:r>
    </w:p>
    <w:p w:rsidR="00FE231B" w:rsidRPr="00FE231B" w:rsidRDefault="00FE231B" w:rsidP="00FE231B">
      <w:pPr>
        <w:jc w:val="center"/>
        <w:rPr>
          <w:b/>
          <w:u w:val="single"/>
        </w:rPr>
      </w:pPr>
      <w:r w:rsidRPr="00FE231B">
        <w:rPr>
          <w:b/>
          <w:u w:val="single"/>
        </w:rPr>
        <w:t>Aggregate Demand &amp; Supply</w:t>
      </w:r>
    </w:p>
    <w:p w:rsidR="00FE231B" w:rsidRPr="00FE231B" w:rsidRDefault="00FE231B" w:rsidP="00FE231B">
      <w:pPr>
        <w:jc w:val="center"/>
        <w:rPr>
          <w:b/>
          <w:u w:val="single"/>
        </w:rPr>
      </w:pPr>
      <w:r w:rsidRPr="00FE231B">
        <w:rPr>
          <w:b/>
          <w:u w:val="single"/>
        </w:rPr>
        <w:t>The Government &amp; the Economy</w:t>
      </w:r>
    </w:p>
    <w:p w:rsidR="00FE231B" w:rsidRPr="00FE231B" w:rsidRDefault="00FE231B" w:rsidP="00FE231B">
      <w:pPr>
        <w:jc w:val="center"/>
        <w:rPr>
          <w:b/>
          <w:u w:val="single"/>
        </w:rPr>
      </w:pPr>
      <w:r w:rsidRPr="00FE231B">
        <w:rPr>
          <w:b/>
          <w:u w:val="single"/>
        </w:rPr>
        <w:t>Financial Literacy</w:t>
      </w:r>
    </w:p>
    <w:p w:rsidR="00FE231B" w:rsidRPr="00FE231B" w:rsidRDefault="00FE231B" w:rsidP="00FE231B">
      <w:pPr>
        <w:jc w:val="center"/>
        <w:rPr>
          <w:b/>
          <w:u w:val="single"/>
        </w:rPr>
      </w:pPr>
    </w:p>
    <w:p w:rsidR="00FE231B" w:rsidRPr="00FE231B" w:rsidRDefault="00FE231B" w:rsidP="00FE231B">
      <w:pPr>
        <w:jc w:val="center"/>
        <w:rPr>
          <w:b/>
          <w:u w:val="single"/>
        </w:rPr>
      </w:pPr>
    </w:p>
    <w:p w:rsidR="0047569B" w:rsidRDefault="0047569B" w:rsidP="0047569B">
      <w:pPr>
        <w:numPr>
          <w:ilvl w:val="0"/>
          <w:numId w:val="5"/>
        </w:numPr>
      </w:pPr>
      <w:r>
        <w:t xml:space="preserve">Aggregate Supply and Demand </w:t>
      </w:r>
      <w:proofErr w:type="spellStart"/>
      <w:r>
        <w:t>ie</w:t>
      </w:r>
      <w:proofErr w:type="spellEnd"/>
      <w:r>
        <w:t>. What happens to unemployment, reasons for shifts, price levels, Real GDP, various scenarios</w:t>
      </w:r>
    </w:p>
    <w:p w:rsidR="0047569B" w:rsidRDefault="0047569B" w:rsidP="0047569B">
      <w:pPr>
        <w:numPr>
          <w:ilvl w:val="0"/>
          <w:numId w:val="5"/>
        </w:numPr>
      </w:pPr>
      <w:r>
        <w:t>What is the difference between a Debt and a Deficit?</w:t>
      </w:r>
    </w:p>
    <w:p w:rsidR="0047569B" w:rsidRDefault="0047569B" w:rsidP="0047569B">
      <w:pPr>
        <w:numPr>
          <w:ilvl w:val="0"/>
          <w:numId w:val="5"/>
        </w:numPr>
      </w:pPr>
      <w:r>
        <w:t>Who is the “Fed” and what do they do?</w:t>
      </w:r>
    </w:p>
    <w:p w:rsidR="0047569B" w:rsidRDefault="0047569B" w:rsidP="0047569B">
      <w:pPr>
        <w:numPr>
          <w:ilvl w:val="0"/>
          <w:numId w:val="5"/>
        </w:numPr>
      </w:pPr>
      <w:r>
        <w:t>What is the value of Money and how can it be defined?</w:t>
      </w:r>
    </w:p>
    <w:p w:rsidR="0047569B" w:rsidRDefault="0047569B" w:rsidP="0047569B">
      <w:pPr>
        <w:numPr>
          <w:ilvl w:val="0"/>
          <w:numId w:val="5"/>
        </w:numPr>
      </w:pPr>
      <w:r>
        <w:t>What does the Money Supply include? </w:t>
      </w:r>
    </w:p>
    <w:p w:rsidR="0047569B" w:rsidRDefault="0047569B" w:rsidP="0047569B">
      <w:pPr>
        <w:numPr>
          <w:ilvl w:val="0"/>
          <w:numId w:val="5"/>
        </w:numPr>
      </w:pPr>
      <w:r>
        <w:t xml:space="preserve">What is Fiscal Policy?  </w:t>
      </w:r>
    </w:p>
    <w:p w:rsidR="0047569B" w:rsidRDefault="0047569B" w:rsidP="0047569B">
      <w:pPr>
        <w:numPr>
          <w:ilvl w:val="0"/>
          <w:numId w:val="5"/>
        </w:numPr>
      </w:pPr>
      <w:r>
        <w:t>Who is in charge of Fiscal Policy?</w:t>
      </w:r>
    </w:p>
    <w:p w:rsidR="0047569B" w:rsidRDefault="0047569B" w:rsidP="0047569B">
      <w:pPr>
        <w:numPr>
          <w:ilvl w:val="0"/>
          <w:numId w:val="5"/>
        </w:numPr>
      </w:pPr>
      <w:r>
        <w:t>What has a greater impact on Fiscal Policy government spending or tax changes?</w:t>
      </w:r>
    </w:p>
    <w:p w:rsidR="0047569B" w:rsidRDefault="0047569B" w:rsidP="0047569B">
      <w:pPr>
        <w:numPr>
          <w:ilvl w:val="0"/>
          <w:numId w:val="5"/>
        </w:numPr>
      </w:pPr>
      <w:r>
        <w:t>What is Monetary Policy?</w:t>
      </w:r>
    </w:p>
    <w:p w:rsidR="0047569B" w:rsidRDefault="0047569B" w:rsidP="0047569B">
      <w:pPr>
        <w:numPr>
          <w:ilvl w:val="0"/>
          <w:numId w:val="5"/>
        </w:numPr>
      </w:pPr>
      <w:r>
        <w:t>Who is in charge of Monetary Policy?</w:t>
      </w:r>
    </w:p>
    <w:p w:rsidR="0047569B" w:rsidRDefault="0047569B" w:rsidP="0047569B">
      <w:pPr>
        <w:numPr>
          <w:ilvl w:val="0"/>
          <w:numId w:val="5"/>
        </w:numPr>
      </w:pPr>
      <w:r>
        <w:t>Who is the Chairperson of the Federal Reserve Bank?</w:t>
      </w:r>
    </w:p>
    <w:p w:rsidR="0047569B" w:rsidRPr="005145CB" w:rsidRDefault="0047569B" w:rsidP="0047569B">
      <w:pPr>
        <w:numPr>
          <w:ilvl w:val="0"/>
          <w:numId w:val="5"/>
        </w:numPr>
      </w:pPr>
      <w:r w:rsidRPr="005145CB">
        <w:t>What are the four characteristics of a “Fair” tax?</w:t>
      </w:r>
    </w:p>
    <w:p w:rsidR="0047569B" w:rsidRPr="005145CB" w:rsidRDefault="0047569B" w:rsidP="0047569B">
      <w:pPr>
        <w:numPr>
          <w:ilvl w:val="0"/>
          <w:numId w:val="5"/>
        </w:numPr>
      </w:pPr>
      <w:r w:rsidRPr="005145CB">
        <w:t>Describe the difference between a Progressive, Regressive and Proportional Tax.</w:t>
      </w:r>
    </w:p>
    <w:p w:rsidR="0047569B" w:rsidRPr="005145CB" w:rsidRDefault="0047569B" w:rsidP="0047569B">
      <w:pPr>
        <w:numPr>
          <w:ilvl w:val="0"/>
          <w:numId w:val="5"/>
        </w:numPr>
      </w:pPr>
      <w:r w:rsidRPr="005145CB">
        <w:t xml:space="preserve">What are the “7 Deadly Taxes” and what type of tax are they?  </w:t>
      </w:r>
    </w:p>
    <w:p w:rsidR="0047569B" w:rsidRPr="005145CB" w:rsidRDefault="0047569B" w:rsidP="0047569B">
      <w:pPr>
        <w:numPr>
          <w:ilvl w:val="0"/>
          <w:numId w:val="5"/>
        </w:numPr>
      </w:pPr>
      <w:r w:rsidRPr="005145CB">
        <w:t>Where do the different levels of government spend most of their taxes?</w:t>
      </w:r>
    </w:p>
    <w:p w:rsidR="0047569B" w:rsidRPr="005145CB" w:rsidRDefault="0047569B" w:rsidP="0047569B">
      <w:pPr>
        <w:numPr>
          <w:ilvl w:val="0"/>
          <w:numId w:val="5"/>
        </w:numPr>
      </w:pPr>
      <w:r w:rsidRPr="005145CB">
        <w:t>What goal (economic/socioeconomic) or goals are achieved when we use tax money to help others who cannot help themselves?</w:t>
      </w:r>
    </w:p>
    <w:p w:rsidR="0047569B" w:rsidRPr="005145CB" w:rsidRDefault="0047569B" w:rsidP="0047569B">
      <w:pPr>
        <w:numPr>
          <w:ilvl w:val="0"/>
          <w:numId w:val="5"/>
        </w:numPr>
      </w:pPr>
      <w:r w:rsidRPr="005145CB">
        <w:t>Guns vs. Butter debates</w:t>
      </w:r>
    </w:p>
    <w:p w:rsidR="0047569B" w:rsidRPr="005145CB" w:rsidRDefault="0047569B" w:rsidP="0047569B">
      <w:pPr>
        <w:numPr>
          <w:ilvl w:val="0"/>
          <w:numId w:val="5"/>
        </w:numPr>
      </w:pPr>
      <w:r w:rsidRPr="005145CB">
        <w:t>Why do people dislike paying taxes?</w:t>
      </w:r>
    </w:p>
    <w:p w:rsidR="0047569B" w:rsidRPr="005145CB" w:rsidRDefault="0047569B" w:rsidP="0047569B">
      <w:pPr>
        <w:numPr>
          <w:ilvl w:val="0"/>
          <w:numId w:val="5"/>
        </w:numPr>
      </w:pPr>
      <w:r w:rsidRPr="005145CB">
        <w:t>Net income vs. Gross Income</w:t>
      </w:r>
      <w:r>
        <w:t>, Discretionary income/spending</w:t>
      </w:r>
    </w:p>
    <w:p w:rsidR="0047569B" w:rsidRPr="005145CB" w:rsidRDefault="0047569B" w:rsidP="0047569B">
      <w:pPr>
        <w:numPr>
          <w:ilvl w:val="0"/>
          <w:numId w:val="5"/>
        </w:numPr>
      </w:pPr>
      <w:proofErr w:type="spellStart"/>
      <w:r w:rsidRPr="005145CB">
        <w:t>Priciple</w:t>
      </w:r>
      <w:proofErr w:type="spellEnd"/>
      <w:r w:rsidRPr="005145CB">
        <w:t>, interest, equity</w:t>
      </w:r>
      <w:r>
        <w:t>, types of investments, liquidity</w:t>
      </w:r>
    </w:p>
    <w:p w:rsidR="0047569B" w:rsidRDefault="0047569B" w:rsidP="0047569B">
      <w:pPr>
        <w:numPr>
          <w:ilvl w:val="0"/>
          <w:numId w:val="5"/>
        </w:numPr>
      </w:pPr>
      <w:r w:rsidRPr="005145CB">
        <w:t>Subsidized vs. Unsubsidized loans</w:t>
      </w:r>
      <w:r>
        <w:t>, compound interest, credit</w:t>
      </w:r>
    </w:p>
    <w:p w:rsidR="0047569B" w:rsidRPr="005145CB" w:rsidRDefault="0047569B" w:rsidP="0047569B">
      <w:pPr>
        <w:numPr>
          <w:ilvl w:val="0"/>
          <w:numId w:val="5"/>
        </w:numPr>
      </w:pPr>
      <w:r>
        <w:t xml:space="preserve">Premiums vs. </w:t>
      </w:r>
      <w:proofErr w:type="spellStart"/>
      <w:r>
        <w:t>Dedcutibles</w:t>
      </w:r>
      <w:proofErr w:type="spellEnd"/>
      <w:r>
        <w:t xml:space="preserve">, types of insurance, wills, </w:t>
      </w:r>
    </w:p>
    <w:p w:rsidR="0047569B" w:rsidRPr="005145CB" w:rsidRDefault="0047569B" w:rsidP="0047569B">
      <w:pPr>
        <w:ind w:left="720"/>
      </w:pPr>
    </w:p>
    <w:p w:rsidR="0047569B" w:rsidRPr="005145CB" w:rsidRDefault="0047569B" w:rsidP="0047569B">
      <w:pPr>
        <w:numPr>
          <w:ilvl w:val="0"/>
          <w:numId w:val="5"/>
        </w:numPr>
        <w:rPr>
          <w:b/>
          <w:i/>
        </w:rPr>
      </w:pPr>
      <w:r w:rsidRPr="005145CB">
        <w:rPr>
          <w:b/>
          <w:i/>
        </w:rPr>
        <w:t>Using the following tax bracket calculated the taxes for the following salaries:</w:t>
      </w:r>
    </w:p>
    <w:p w:rsidR="0047569B" w:rsidRPr="005145CB" w:rsidRDefault="0047569B" w:rsidP="0047569B">
      <w:pPr>
        <w:pStyle w:val="ListParagraph"/>
        <w:numPr>
          <w:ilvl w:val="0"/>
          <w:numId w:val="6"/>
        </w:numPr>
        <w:rPr>
          <w:b/>
          <w:i/>
        </w:rPr>
      </w:pPr>
      <w:r w:rsidRPr="005145CB">
        <w:rPr>
          <w:b/>
          <w:i/>
        </w:rPr>
        <w:t>$150,000</w:t>
      </w:r>
    </w:p>
    <w:p w:rsidR="0047569B" w:rsidRPr="005145CB" w:rsidRDefault="0047569B" w:rsidP="0047569B">
      <w:pPr>
        <w:numPr>
          <w:ilvl w:val="0"/>
          <w:numId w:val="6"/>
        </w:numPr>
        <w:tabs>
          <w:tab w:val="num" w:pos="720"/>
        </w:tabs>
        <w:rPr>
          <w:b/>
          <w:i/>
        </w:rPr>
      </w:pPr>
      <w:r w:rsidRPr="005145CB">
        <w:rPr>
          <w:b/>
          <w:i/>
        </w:rPr>
        <w:t>$26,750</w:t>
      </w:r>
    </w:p>
    <w:p w:rsidR="0047569B" w:rsidRPr="005145CB" w:rsidRDefault="0047569B" w:rsidP="0047569B">
      <w:pPr>
        <w:numPr>
          <w:ilvl w:val="0"/>
          <w:numId w:val="6"/>
        </w:numPr>
        <w:tabs>
          <w:tab w:val="num" w:pos="720"/>
        </w:tabs>
        <w:rPr>
          <w:b/>
          <w:i/>
        </w:rPr>
      </w:pPr>
      <w:r w:rsidRPr="005145CB">
        <w:rPr>
          <w:b/>
          <w:i/>
        </w:rPr>
        <w:t>$85,127</w:t>
      </w:r>
    </w:p>
    <w:p w:rsidR="0047569B" w:rsidRPr="005145CB" w:rsidRDefault="0047569B" w:rsidP="0047569B">
      <w:pPr>
        <w:ind w:left="720"/>
      </w:pPr>
    </w:p>
    <w:p w:rsidR="0047569B" w:rsidRPr="005145CB" w:rsidRDefault="0047569B" w:rsidP="0047569B">
      <w:pPr>
        <w:ind w:left="720"/>
      </w:pPr>
      <w:r w:rsidRPr="005145CB">
        <w:t>Tax Bracket-</w:t>
      </w:r>
    </w:p>
    <w:p w:rsidR="0047569B" w:rsidRPr="005145CB" w:rsidRDefault="0047569B" w:rsidP="0047569B">
      <w:pPr>
        <w:ind w:left="720"/>
      </w:pPr>
      <w:r w:rsidRPr="005145CB">
        <w:tab/>
        <w:t>10% from 0-7,550</w:t>
      </w:r>
    </w:p>
    <w:p w:rsidR="0047569B" w:rsidRPr="005145CB" w:rsidRDefault="0047569B" w:rsidP="0047569B">
      <w:pPr>
        <w:ind w:left="720"/>
      </w:pPr>
      <w:r w:rsidRPr="005145CB">
        <w:tab/>
        <w:t>15% from 7,551-30,650</w:t>
      </w:r>
    </w:p>
    <w:p w:rsidR="0047569B" w:rsidRPr="005145CB" w:rsidRDefault="0047569B" w:rsidP="0047569B">
      <w:pPr>
        <w:ind w:left="720"/>
      </w:pPr>
      <w:r w:rsidRPr="005145CB">
        <w:tab/>
        <w:t>25% from 30,651-74,200</w:t>
      </w:r>
    </w:p>
    <w:p w:rsidR="0047569B" w:rsidRPr="005145CB" w:rsidRDefault="0047569B" w:rsidP="0047569B">
      <w:pPr>
        <w:ind w:left="720"/>
      </w:pPr>
      <w:r w:rsidRPr="005145CB">
        <w:tab/>
        <w:t>28% from 74,201-154,800</w:t>
      </w:r>
    </w:p>
    <w:p w:rsidR="0047569B" w:rsidRPr="005145CB" w:rsidRDefault="0047569B" w:rsidP="0047569B">
      <w:pPr>
        <w:ind w:left="720"/>
      </w:pPr>
      <w:r w:rsidRPr="005145CB">
        <w:tab/>
        <w:t>33% from 154,801-336,550</w:t>
      </w:r>
    </w:p>
    <w:p w:rsidR="00FE231B" w:rsidRDefault="00FE231B" w:rsidP="0047569B">
      <w:pPr>
        <w:ind w:left="720"/>
      </w:pPr>
    </w:p>
    <w:sectPr w:rsidR="00FE2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339"/>
    <w:multiLevelType w:val="hybridMultilevel"/>
    <w:tmpl w:val="5FB2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A2847"/>
    <w:multiLevelType w:val="hybridMultilevel"/>
    <w:tmpl w:val="ACA83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F2873"/>
    <w:multiLevelType w:val="hybridMultilevel"/>
    <w:tmpl w:val="0276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1449C"/>
    <w:multiLevelType w:val="hybridMultilevel"/>
    <w:tmpl w:val="B58EA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C64A7"/>
    <w:multiLevelType w:val="hybridMultilevel"/>
    <w:tmpl w:val="DCC40C1A"/>
    <w:lvl w:ilvl="0" w:tplc="16EE0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8529C7"/>
    <w:multiLevelType w:val="hybridMultilevel"/>
    <w:tmpl w:val="C04E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D4"/>
    <w:rsid w:val="001E1046"/>
    <w:rsid w:val="003B7AE3"/>
    <w:rsid w:val="0047569B"/>
    <w:rsid w:val="00674234"/>
    <w:rsid w:val="0089288D"/>
    <w:rsid w:val="008B42D4"/>
    <w:rsid w:val="009E4A3C"/>
    <w:rsid w:val="00FE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31B"/>
    <w:rPr>
      <w:rFonts w:ascii="Tahoma" w:hAnsi="Tahoma" w:cs="Tahoma"/>
      <w:sz w:val="16"/>
      <w:szCs w:val="16"/>
    </w:rPr>
  </w:style>
  <w:style w:type="character" w:customStyle="1" w:styleId="BalloonTextChar">
    <w:name w:val="Balloon Text Char"/>
    <w:basedOn w:val="DefaultParagraphFont"/>
    <w:link w:val="BalloonText"/>
    <w:uiPriority w:val="99"/>
    <w:semiHidden/>
    <w:rsid w:val="00FE231B"/>
    <w:rPr>
      <w:rFonts w:ascii="Tahoma" w:eastAsia="Times New Roman" w:hAnsi="Tahoma" w:cs="Tahoma"/>
      <w:sz w:val="16"/>
      <w:szCs w:val="16"/>
    </w:rPr>
  </w:style>
  <w:style w:type="paragraph" w:styleId="ListParagraph">
    <w:name w:val="List Paragraph"/>
    <w:basedOn w:val="Normal"/>
    <w:uiPriority w:val="34"/>
    <w:qFormat/>
    <w:rsid w:val="004756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31B"/>
    <w:rPr>
      <w:rFonts w:ascii="Tahoma" w:hAnsi="Tahoma" w:cs="Tahoma"/>
      <w:sz w:val="16"/>
      <w:szCs w:val="16"/>
    </w:rPr>
  </w:style>
  <w:style w:type="character" w:customStyle="1" w:styleId="BalloonTextChar">
    <w:name w:val="Balloon Text Char"/>
    <w:basedOn w:val="DefaultParagraphFont"/>
    <w:link w:val="BalloonText"/>
    <w:uiPriority w:val="99"/>
    <w:semiHidden/>
    <w:rsid w:val="00FE231B"/>
    <w:rPr>
      <w:rFonts w:ascii="Tahoma" w:eastAsia="Times New Roman" w:hAnsi="Tahoma" w:cs="Tahoma"/>
      <w:sz w:val="16"/>
      <w:szCs w:val="16"/>
    </w:rPr>
  </w:style>
  <w:style w:type="paragraph" w:styleId="ListParagraph">
    <w:name w:val="List Paragraph"/>
    <w:basedOn w:val="Normal"/>
    <w:uiPriority w:val="34"/>
    <w:qFormat/>
    <w:rsid w:val="00475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Suwannakorn Nkin</cp:lastModifiedBy>
  <cp:revision>4</cp:revision>
  <dcterms:created xsi:type="dcterms:W3CDTF">2014-12-04T14:52:00Z</dcterms:created>
  <dcterms:modified xsi:type="dcterms:W3CDTF">2016-12-06T18:22:00Z</dcterms:modified>
</cp:coreProperties>
</file>